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F" w:rsidRPr="00BE033F" w:rsidRDefault="00BE033F" w:rsidP="00BE033F">
      <w:pPr>
        <w:spacing w:after="0" w:line="240" w:lineRule="auto"/>
        <w:ind w:left="3600" w:firstLine="720"/>
        <w:jc w:val="center"/>
        <w:rPr>
          <w:rFonts w:ascii="Times New Roman" w:eastAsia="Times New Roman" w:hAnsi="Times New Roman" w:cs="Times New Roman"/>
          <w:b/>
          <w:sz w:val="32"/>
          <w:szCs w:val="32"/>
          <w:lang w:val="bg-BG"/>
        </w:rPr>
      </w:pPr>
      <w:r w:rsidRPr="00BE033F">
        <w:rPr>
          <w:rFonts w:ascii="Times New Roman" w:eastAsia="Times New Roman" w:hAnsi="Times New Roman" w:cs="Times New Roman"/>
          <w:b/>
          <w:sz w:val="32"/>
          <w:szCs w:val="32"/>
          <w:lang w:val="bg-BG"/>
        </w:rPr>
        <w:t>Утвърдил:...............</w:t>
      </w:r>
    </w:p>
    <w:p w:rsidR="00BE033F" w:rsidRPr="00BE033F" w:rsidRDefault="00BE033F" w:rsidP="00BE033F">
      <w:pPr>
        <w:spacing w:after="0" w:line="240" w:lineRule="auto"/>
        <w:ind w:left="3600" w:firstLine="720"/>
        <w:jc w:val="center"/>
        <w:rPr>
          <w:rFonts w:ascii="Times New Roman" w:eastAsia="Times New Roman" w:hAnsi="Times New Roman" w:cs="Times New Roman"/>
          <w:b/>
          <w:sz w:val="28"/>
          <w:szCs w:val="28"/>
          <w:lang w:val="bg-BG"/>
        </w:rPr>
      </w:pPr>
      <w:r w:rsidRPr="00BE033F">
        <w:rPr>
          <w:rFonts w:ascii="Times New Roman" w:eastAsia="Times New Roman" w:hAnsi="Times New Roman" w:cs="Times New Roman"/>
          <w:b/>
          <w:sz w:val="28"/>
          <w:szCs w:val="28"/>
          <w:lang w:val="bg-BG"/>
        </w:rPr>
        <w:t>Управител: Д-р Филип Филев, д.м.</w:t>
      </w:r>
    </w:p>
    <w:p w:rsidR="00BE033F" w:rsidRPr="00BE033F" w:rsidRDefault="00BE033F" w:rsidP="00BE033F">
      <w:pPr>
        <w:spacing w:after="0" w:line="240" w:lineRule="auto"/>
        <w:jc w:val="center"/>
        <w:rPr>
          <w:rFonts w:ascii="Times New Roman" w:eastAsia="Times New Roman" w:hAnsi="Times New Roman" w:cs="Times New Roman"/>
          <w:b/>
          <w:sz w:val="32"/>
          <w:szCs w:val="32"/>
          <w:lang w:val="bg-BG"/>
        </w:rPr>
      </w:pPr>
    </w:p>
    <w:p w:rsidR="00BE033F" w:rsidRPr="00BE033F" w:rsidRDefault="00BE033F" w:rsidP="00BE033F">
      <w:pPr>
        <w:spacing w:after="0" w:line="240" w:lineRule="auto"/>
        <w:jc w:val="center"/>
        <w:rPr>
          <w:rFonts w:ascii="Times New Roman" w:eastAsia="Times New Roman" w:hAnsi="Times New Roman" w:cs="Times New Roman"/>
          <w:b/>
          <w:sz w:val="32"/>
          <w:szCs w:val="32"/>
          <w:lang w:val="bg-BG"/>
        </w:rPr>
      </w:pPr>
    </w:p>
    <w:p w:rsidR="0034210B" w:rsidRDefault="0034210B" w:rsidP="00BE033F">
      <w:pPr>
        <w:spacing w:after="0" w:line="240" w:lineRule="auto"/>
        <w:jc w:val="center"/>
        <w:rPr>
          <w:rFonts w:ascii="Times New Roman" w:eastAsia="Times New Roman" w:hAnsi="Times New Roman" w:cs="Times New Roman"/>
          <w:b/>
          <w:sz w:val="32"/>
          <w:szCs w:val="32"/>
          <w:lang w:val="bg-BG"/>
        </w:rPr>
      </w:pPr>
    </w:p>
    <w:p w:rsidR="00BE033F" w:rsidRPr="00BE033F" w:rsidRDefault="00BE033F" w:rsidP="00BE033F">
      <w:pPr>
        <w:spacing w:after="0" w:line="240" w:lineRule="auto"/>
        <w:jc w:val="center"/>
        <w:rPr>
          <w:rFonts w:ascii="Times New Roman" w:eastAsia="Times New Roman" w:hAnsi="Times New Roman" w:cs="Times New Roman"/>
          <w:b/>
          <w:sz w:val="32"/>
          <w:szCs w:val="32"/>
          <w:lang w:val="bg-BG"/>
        </w:rPr>
      </w:pPr>
      <w:r w:rsidRPr="00BE033F">
        <w:rPr>
          <w:rFonts w:ascii="Times New Roman" w:eastAsia="Times New Roman" w:hAnsi="Times New Roman" w:cs="Times New Roman"/>
          <w:b/>
          <w:sz w:val="32"/>
          <w:szCs w:val="32"/>
          <w:lang w:val="bg-BG"/>
        </w:rPr>
        <w:t>“МНОГОПРОФИЛНА БОЛНИЦА ЗА АКТИВНО ЛЕЧЕНИЕ– БОТЕВГРАД” ЕООД</w:t>
      </w:r>
    </w:p>
    <w:p w:rsidR="00BE033F" w:rsidRPr="00BE033F" w:rsidRDefault="00BE033F" w:rsidP="00BE033F">
      <w:pPr>
        <w:spacing w:after="0" w:line="240" w:lineRule="auto"/>
        <w:jc w:val="center"/>
        <w:rPr>
          <w:rFonts w:ascii="Times New Roman" w:eastAsia="Times New Roman" w:hAnsi="Times New Roman" w:cs="Times New Roman"/>
          <w:b/>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keepNext/>
        <w:spacing w:before="360" w:after="0" w:line="240" w:lineRule="auto"/>
        <w:ind w:firstLine="720"/>
        <w:jc w:val="both"/>
        <w:outlineLvl w:val="0"/>
        <w:rPr>
          <w:rFonts w:ascii="Times New Roman" w:eastAsia="Times New Roman" w:hAnsi="Times New Roman" w:cs="Times New Roman"/>
          <w:b/>
          <w:sz w:val="44"/>
          <w:szCs w:val="44"/>
          <w:lang w:val="bg-BG" w:eastAsia="bg-BG"/>
        </w:rPr>
      </w:pPr>
      <w:r w:rsidRPr="00BE033F">
        <w:rPr>
          <w:rFonts w:ascii="Times New Roman" w:eastAsia="Times New Roman" w:hAnsi="Times New Roman" w:cs="Times New Roman"/>
          <w:sz w:val="44"/>
          <w:szCs w:val="44"/>
          <w:lang w:eastAsia="bg-BG"/>
        </w:rPr>
        <w:t xml:space="preserve">         </w:t>
      </w:r>
      <w:r w:rsidRPr="00BE033F">
        <w:rPr>
          <w:rFonts w:ascii="Times New Roman" w:eastAsia="Times New Roman" w:hAnsi="Times New Roman" w:cs="Times New Roman"/>
          <w:sz w:val="44"/>
          <w:szCs w:val="44"/>
          <w:lang w:val="bg-BG" w:eastAsia="bg-BG"/>
        </w:rPr>
        <w:t xml:space="preserve">        </w:t>
      </w:r>
      <w:r w:rsidRPr="00BE033F">
        <w:rPr>
          <w:rFonts w:ascii="Times New Roman" w:eastAsia="Times New Roman" w:hAnsi="Times New Roman" w:cs="Times New Roman"/>
          <w:b/>
          <w:sz w:val="44"/>
          <w:szCs w:val="44"/>
          <w:lang w:val="bg-BG" w:eastAsia="bg-BG"/>
        </w:rPr>
        <w:t>ДОКУМЕНТАЦИЯ</w:t>
      </w:r>
    </w:p>
    <w:p w:rsidR="00BE033F" w:rsidRPr="00BE033F" w:rsidRDefault="00BE033F" w:rsidP="00BE033F">
      <w:pPr>
        <w:keepNext/>
        <w:spacing w:after="0" w:line="240" w:lineRule="auto"/>
        <w:ind w:firstLine="720"/>
        <w:jc w:val="both"/>
        <w:outlineLvl w:val="0"/>
        <w:rPr>
          <w:rFonts w:ascii="Times New Roman" w:eastAsia="Times New Roman" w:hAnsi="Times New Roman" w:cs="Times New Roman"/>
          <w:b/>
          <w:sz w:val="32"/>
          <w:szCs w:val="32"/>
          <w:lang w:val="bg-BG" w:eastAsia="bg-BG"/>
        </w:rPr>
      </w:pPr>
    </w:p>
    <w:p w:rsidR="00BE033F" w:rsidRPr="00BE033F" w:rsidRDefault="00BE033F" w:rsidP="00BE033F">
      <w:pPr>
        <w:keepNext/>
        <w:spacing w:after="0" w:line="240" w:lineRule="auto"/>
        <w:jc w:val="both"/>
        <w:outlineLvl w:val="3"/>
        <w:rPr>
          <w:rFonts w:ascii="Times New Roman" w:eastAsia="Times New Roman" w:hAnsi="Times New Roman" w:cs="Times New Roman"/>
          <w:b/>
          <w:sz w:val="28"/>
          <w:szCs w:val="28"/>
          <w:lang w:val="bg-BG"/>
        </w:rPr>
      </w:pPr>
    </w:p>
    <w:p w:rsidR="00BE033F" w:rsidRPr="00BE033F" w:rsidRDefault="00BE033F" w:rsidP="00BE033F">
      <w:pPr>
        <w:keepNext/>
        <w:spacing w:after="0" w:line="240" w:lineRule="auto"/>
        <w:jc w:val="center"/>
        <w:outlineLvl w:val="3"/>
        <w:rPr>
          <w:rFonts w:ascii="Times New Roman" w:eastAsia="Times New Roman" w:hAnsi="Times New Roman" w:cs="Times New Roman"/>
          <w:b/>
          <w:sz w:val="32"/>
          <w:szCs w:val="32"/>
          <w:lang w:val="bg-BG"/>
        </w:rPr>
      </w:pPr>
    </w:p>
    <w:p w:rsidR="00BE033F" w:rsidRPr="00BE033F" w:rsidRDefault="00BE033F" w:rsidP="00BE033F">
      <w:pPr>
        <w:keepNext/>
        <w:spacing w:after="0" w:line="240" w:lineRule="auto"/>
        <w:jc w:val="center"/>
        <w:outlineLvl w:val="3"/>
        <w:rPr>
          <w:rFonts w:ascii="Times New Roman" w:eastAsia="Times New Roman" w:hAnsi="Times New Roman" w:cs="Times New Roman"/>
          <w:b/>
          <w:sz w:val="32"/>
          <w:szCs w:val="32"/>
          <w:lang w:val="bg-BG"/>
        </w:rPr>
      </w:pPr>
      <w:r w:rsidRPr="00BE033F">
        <w:rPr>
          <w:rFonts w:ascii="Times New Roman" w:eastAsia="Times New Roman" w:hAnsi="Times New Roman" w:cs="Times New Roman"/>
          <w:b/>
          <w:sz w:val="32"/>
          <w:szCs w:val="32"/>
          <w:lang w:val="bg-BG"/>
        </w:rPr>
        <w:t>ЗА</w:t>
      </w:r>
      <w:r w:rsidRPr="00BE033F">
        <w:rPr>
          <w:rFonts w:ascii="Times New Roman" w:eastAsia="Times New Roman" w:hAnsi="Times New Roman" w:cs="Times New Roman"/>
          <w:b/>
          <w:sz w:val="32"/>
          <w:szCs w:val="32"/>
        </w:rPr>
        <w:t xml:space="preserve"> </w:t>
      </w:r>
      <w:r w:rsidRPr="00BE033F">
        <w:rPr>
          <w:rFonts w:ascii="Times New Roman" w:eastAsia="Times New Roman" w:hAnsi="Times New Roman" w:cs="Times New Roman"/>
          <w:b/>
          <w:sz w:val="32"/>
          <w:szCs w:val="32"/>
          <w:lang w:val="bg-BG"/>
        </w:rPr>
        <w:t xml:space="preserve">УЧАСТИЕ В </w:t>
      </w:r>
    </w:p>
    <w:p w:rsidR="00BE033F" w:rsidRPr="00BE033F" w:rsidRDefault="00BE033F" w:rsidP="00BE033F">
      <w:pPr>
        <w:keepNext/>
        <w:spacing w:after="0" w:line="240" w:lineRule="auto"/>
        <w:jc w:val="center"/>
        <w:outlineLvl w:val="3"/>
        <w:rPr>
          <w:rFonts w:ascii="Times New Roman" w:eastAsia="Times New Roman" w:hAnsi="Times New Roman" w:cs="Times New Roman"/>
          <w:b/>
          <w:sz w:val="32"/>
          <w:szCs w:val="32"/>
          <w:lang w:val="bg-BG"/>
        </w:rPr>
      </w:pPr>
    </w:p>
    <w:p w:rsidR="00BE033F" w:rsidRPr="00BE033F" w:rsidRDefault="00BE033F" w:rsidP="00BE033F">
      <w:pPr>
        <w:keepNext/>
        <w:spacing w:after="0" w:line="240" w:lineRule="auto"/>
        <w:jc w:val="center"/>
        <w:outlineLvl w:val="3"/>
        <w:rPr>
          <w:rFonts w:ascii="Times New Roman" w:eastAsia="Times New Roman" w:hAnsi="Times New Roman" w:cs="Times New Roman"/>
          <w:b/>
          <w:sz w:val="32"/>
          <w:szCs w:val="32"/>
          <w:lang w:val="bg-BG"/>
        </w:rPr>
      </w:pPr>
      <w:r w:rsidRPr="00BE033F">
        <w:rPr>
          <w:rFonts w:ascii="Times New Roman" w:eastAsia="Times New Roman" w:hAnsi="Times New Roman" w:cs="Times New Roman"/>
          <w:b/>
          <w:sz w:val="32"/>
          <w:szCs w:val="32"/>
          <w:lang w:val="bg-BG"/>
        </w:rPr>
        <w:t xml:space="preserve"> ПУБЛИЧНО СЪСТЕЗАНИЕ С ПРЕДМЕТ:</w:t>
      </w:r>
    </w:p>
    <w:p w:rsidR="00BE033F" w:rsidRPr="00BE033F" w:rsidRDefault="00BE033F" w:rsidP="00BE033F">
      <w:pPr>
        <w:keepNext/>
        <w:spacing w:after="0" w:line="240" w:lineRule="auto"/>
        <w:jc w:val="both"/>
        <w:outlineLvl w:val="4"/>
        <w:rPr>
          <w:rFonts w:ascii="Times New Roman" w:eastAsia="Times New Roman" w:hAnsi="Times New Roman" w:cs="Times New Roman"/>
          <w:b/>
          <w:sz w:val="32"/>
          <w:szCs w:val="32"/>
        </w:rPr>
      </w:pPr>
    </w:p>
    <w:p w:rsidR="00BE033F" w:rsidRPr="00BE033F" w:rsidRDefault="00BE033F" w:rsidP="00BE033F">
      <w:pPr>
        <w:keepNext/>
        <w:spacing w:after="0" w:line="240" w:lineRule="auto"/>
        <w:jc w:val="both"/>
        <w:outlineLvl w:val="4"/>
        <w:rPr>
          <w:rFonts w:ascii="Times New Roman" w:eastAsia="Times New Roman" w:hAnsi="Times New Roman" w:cs="Times New Roman"/>
          <w:b/>
          <w:sz w:val="28"/>
          <w:szCs w:val="28"/>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40"/>
          <w:szCs w:val="40"/>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40"/>
          <w:szCs w:val="40"/>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40"/>
          <w:szCs w:val="40"/>
          <w:lang w:val="bg-BG"/>
        </w:rPr>
      </w:pPr>
      <w:r w:rsidRPr="00BE033F">
        <w:rPr>
          <w:rFonts w:ascii="Times New Roman" w:eastAsia="Times New Roman" w:hAnsi="Times New Roman" w:cs="Times New Roman"/>
          <w:b/>
          <w:sz w:val="40"/>
          <w:szCs w:val="40"/>
          <w:lang w:val="bg-BG"/>
        </w:rPr>
        <w:t>ДОСТАВКА</w:t>
      </w:r>
    </w:p>
    <w:p w:rsidR="00BE033F" w:rsidRPr="00BE033F" w:rsidRDefault="00BE033F" w:rsidP="00BE033F">
      <w:pPr>
        <w:keepNext/>
        <w:spacing w:after="0" w:line="240" w:lineRule="auto"/>
        <w:jc w:val="both"/>
        <w:outlineLvl w:val="4"/>
        <w:rPr>
          <w:rFonts w:ascii="Times New Roman" w:eastAsia="Times New Roman" w:hAnsi="Times New Roman" w:cs="Times New Roman"/>
          <w:b/>
          <w:sz w:val="28"/>
          <w:szCs w:val="28"/>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28"/>
          <w:szCs w:val="28"/>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28"/>
          <w:szCs w:val="28"/>
          <w:lang w:val="bg-BG"/>
        </w:rPr>
      </w:pPr>
    </w:p>
    <w:p w:rsidR="009E2BBA" w:rsidRPr="009E2BBA" w:rsidRDefault="009E2BBA" w:rsidP="009E2BBA">
      <w:pPr>
        <w:pStyle w:val="Header"/>
        <w:jc w:val="center"/>
        <w:rPr>
          <w:rFonts w:ascii="Times New Roman" w:hAnsi="Times New Roman" w:cs="Times New Roman"/>
          <w:b/>
          <w:sz w:val="44"/>
          <w:szCs w:val="44"/>
        </w:rPr>
      </w:pPr>
      <w:r w:rsidRPr="009E2BBA">
        <w:rPr>
          <w:rFonts w:ascii="Times New Roman" w:hAnsi="Times New Roman" w:cs="Times New Roman"/>
          <w:b/>
          <w:sz w:val="44"/>
          <w:szCs w:val="44"/>
        </w:rPr>
        <w:t xml:space="preserve">Доставка на медицински консумативи за </w:t>
      </w:r>
      <w:proofErr w:type="gramStart"/>
      <w:r w:rsidRPr="009E2BBA">
        <w:rPr>
          <w:rFonts w:ascii="Times New Roman" w:hAnsi="Times New Roman" w:cs="Times New Roman"/>
          <w:b/>
          <w:sz w:val="44"/>
          <w:szCs w:val="44"/>
        </w:rPr>
        <w:t>нуждите</w:t>
      </w:r>
      <w:proofErr w:type="gramEnd"/>
      <w:r w:rsidRPr="009E2BBA">
        <w:rPr>
          <w:rFonts w:ascii="Times New Roman" w:hAnsi="Times New Roman" w:cs="Times New Roman"/>
          <w:b/>
          <w:sz w:val="44"/>
          <w:szCs w:val="44"/>
        </w:rPr>
        <w:t xml:space="preserve"> на стационарни отделения в "МБАЛ Ботевград" ЕООД.</w:t>
      </w:r>
    </w:p>
    <w:p w:rsidR="009E2BBA" w:rsidRPr="009E2BBA" w:rsidRDefault="009E2BBA" w:rsidP="009E2BBA">
      <w:pPr>
        <w:pStyle w:val="Header"/>
        <w:jc w:val="center"/>
        <w:rPr>
          <w:rFonts w:ascii="Times New Roman" w:hAnsi="Times New Roman" w:cs="Times New Roman"/>
          <w:b/>
          <w:sz w:val="44"/>
          <w:szCs w:val="44"/>
        </w:rPr>
      </w:pPr>
    </w:p>
    <w:p w:rsidR="00BE033F" w:rsidRPr="00BE033F" w:rsidRDefault="00BE033F" w:rsidP="00BE033F">
      <w:pPr>
        <w:keepNext/>
        <w:spacing w:after="0" w:line="240" w:lineRule="auto"/>
        <w:jc w:val="center"/>
        <w:outlineLvl w:val="5"/>
        <w:rPr>
          <w:rFonts w:ascii="Times New Roman" w:eastAsia="Times New Roman" w:hAnsi="Times New Roman" w:cs="Times New Roman"/>
          <w:b/>
          <w:sz w:val="44"/>
          <w:szCs w:val="44"/>
          <w:lang w:val="bg-BG"/>
        </w:rPr>
      </w:pPr>
    </w:p>
    <w:p w:rsidR="00BE033F" w:rsidRPr="00BE033F" w:rsidRDefault="00BE033F" w:rsidP="00BE033F">
      <w:pPr>
        <w:spacing w:after="0" w:line="240" w:lineRule="auto"/>
        <w:ind w:left="720"/>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4"/>
          <w:szCs w:val="20"/>
          <w:lang w:val="bg-BG" w:eastAsia="bg-BG"/>
        </w:rPr>
        <w:t xml:space="preserve">                                 </w:t>
      </w:r>
    </w:p>
    <w:p w:rsidR="00BE033F" w:rsidRPr="00BE033F" w:rsidRDefault="00BE033F" w:rsidP="00BE033F">
      <w:pPr>
        <w:keepNext/>
        <w:spacing w:after="0" w:line="240" w:lineRule="auto"/>
        <w:jc w:val="center"/>
        <w:outlineLvl w:val="1"/>
        <w:rPr>
          <w:rFonts w:ascii="Times New Roman" w:eastAsia="Times New Roman" w:hAnsi="Times New Roman" w:cs="Times New Roman"/>
          <w:sz w:val="32"/>
          <w:szCs w:val="32"/>
          <w:u w:val="single"/>
          <w:lang w:val="bg-BG"/>
        </w:rPr>
      </w:pPr>
    </w:p>
    <w:p w:rsidR="00BE033F" w:rsidRPr="00BE033F" w:rsidRDefault="00BE033F" w:rsidP="00BE033F">
      <w:pPr>
        <w:keepNext/>
        <w:spacing w:after="0" w:line="240" w:lineRule="auto"/>
        <w:jc w:val="center"/>
        <w:outlineLvl w:val="1"/>
        <w:rPr>
          <w:rFonts w:ascii="Times New Roman" w:eastAsia="Times New Roman" w:hAnsi="Times New Roman" w:cs="Times New Roman"/>
          <w:b/>
          <w:sz w:val="32"/>
          <w:szCs w:val="32"/>
          <w:u w:val="single"/>
          <w:lang w:val="bg-BG"/>
        </w:rPr>
      </w:pPr>
      <w:r w:rsidRPr="00BE033F">
        <w:rPr>
          <w:rFonts w:ascii="Times New Roman" w:eastAsia="Times New Roman" w:hAnsi="Times New Roman" w:cs="Times New Roman"/>
          <w:b/>
          <w:sz w:val="32"/>
          <w:szCs w:val="32"/>
          <w:u w:val="single"/>
          <w:lang w:val="bg-BG"/>
        </w:rPr>
        <w:t>У  С  Л  О  В  И  Я</w:t>
      </w:r>
    </w:p>
    <w:p w:rsidR="00BE033F" w:rsidRPr="00BE033F" w:rsidRDefault="00BE033F" w:rsidP="00BE033F">
      <w:pPr>
        <w:spacing w:after="0" w:line="240" w:lineRule="auto"/>
        <w:jc w:val="center"/>
        <w:rPr>
          <w:rFonts w:ascii="Times New Roman" w:eastAsia="Times New Roman" w:hAnsi="Times New Roman" w:cs="Times New Roman"/>
          <w:b/>
          <w:sz w:val="28"/>
          <w:szCs w:val="28"/>
          <w:lang w:val="bg-BG" w:eastAsia="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28"/>
          <w:szCs w:val="28"/>
          <w:lang w:val="bg-BG"/>
        </w:rPr>
      </w:pPr>
    </w:p>
    <w:p w:rsidR="00BE033F" w:rsidRPr="00BE033F" w:rsidRDefault="00BE033F" w:rsidP="00BE033F">
      <w:pPr>
        <w:keepNext/>
        <w:spacing w:after="0" w:line="240" w:lineRule="auto"/>
        <w:jc w:val="center"/>
        <w:outlineLvl w:val="4"/>
        <w:rPr>
          <w:rFonts w:ascii="Times New Roman" w:eastAsia="Times New Roman" w:hAnsi="Times New Roman" w:cs="Times New Roman"/>
          <w:b/>
          <w:sz w:val="24"/>
          <w:szCs w:val="20"/>
          <w:lang w:eastAsia="bg-BG"/>
        </w:rPr>
      </w:pPr>
    </w:p>
    <w:p w:rsidR="00BE033F" w:rsidRPr="00BE033F" w:rsidRDefault="00BE033F" w:rsidP="00BE033F">
      <w:pPr>
        <w:spacing w:after="0" w:line="240" w:lineRule="auto"/>
        <w:ind w:left="720"/>
        <w:jc w:val="both"/>
        <w:rPr>
          <w:rFonts w:ascii="Times New Roman" w:eastAsia="Times New Roman" w:hAnsi="Times New Roman" w:cs="Times New Roman"/>
          <w:b/>
          <w:sz w:val="28"/>
          <w:szCs w:val="28"/>
          <w:lang w:eastAsia="bg-BG"/>
        </w:rPr>
      </w:pPr>
    </w:p>
    <w:p w:rsidR="009E2BBA" w:rsidRPr="009E2BBA" w:rsidRDefault="009E2BBA" w:rsidP="009E2BBA">
      <w:pPr>
        <w:pStyle w:val="Header"/>
        <w:jc w:val="center"/>
        <w:rPr>
          <w:rFonts w:ascii="Times New Roman" w:hAnsi="Times New Roman" w:cs="Times New Roman"/>
          <w:b/>
          <w:sz w:val="36"/>
          <w:szCs w:val="36"/>
        </w:rPr>
      </w:pPr>
      <w:r w:rsidRPr="009E2BBA">
        <w:rPr>
          <w:rFonts w:ascii="Times New Roman" w:hAnsi="Times New Roman" w:cs="Times New Roman"/>
          <w:b/>
          <w:sz w:val="36"/>
          <w:szCs w:val="36"/>
        </w:rPr>
        <w:t>Доставка на медицински консумативи за нуждите на стационарни отделения в "МБАЛ Ботевград" ЕООД.</w:t>
      </w: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p>
    <w:p w:rsidR="00BE033F" w:rsidRPr="00BE033F" w:rsidRDefault="00BE033F" w:rsidP="00BE033F">
      <w:pPr>
        <w:spacing w:after="0" w:line="240" w:lineRule="auto"/>
        <w:rPr>
          <w:rFonts w:ascii="Times New Roman" w:eastAsia="Times New Roman" w:hAnsi="Times New Roman" w:cs="Times New Roman"/>
          <w:b/>
          <w:sz w:val="24"/>
          <w:szCs w:val="20"/>
          <w:lang w:val="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І. ПРЕДМЕТ НА ПОРЪЧКАТА</w:t>
      </w:r>
    </w:p>
    <w:p w:rsidR="009E2BBA" w:rsidRDefault="009E2BBA" w:rsidP="009E2BBA">
      <w:pPr>
        <w:pStyle w:val="Header"/>
        <w:jc w:val="center"/>
        <w:rPr>
          <w:rFonts w:ascii="Times New Roman" w:hAnsi="Times New Roman" w:cs="Times New Roman"/>
          <w:b/>
          <w:sz w:val="36"/>
          <w:szCs w:val="36"/>
        </w:rPr>
      </w:pPr>
    </w:p>
    <w:p w:rsidR="009E2BBA" w:rsidRPr="009E2BBA" w:rsidRDefault="009E2BBA" w:rsidP="009E2BBA">
      <w:pPr>
        <w:pStyle w:val="Header"/>
        <w:jc w:val="center"/>
        <w:rPr>
          <w:rFonts w:ascii="Times New Roman" w:hAnsi="Times New Roman" w:cs="Times New Roman"/>
          <w:b/>
          <w:sz w:val="36"/>
          <w:szCs w:val="36"/>
        </w:rPr>
      </w:pPr>
      <w:r w:rsidRPr="009E2BBA">
        <w:rPr>
          <w:rFonts w:ascii="Times New Roman" w:hAnsi="Times New Roman" w:cs="Times New Roman"/>
          <w:b/>
          <w:sz w:val="36"/>
          <w:szCs w:val="36"/>
        </w:rPr>
        <w:t>Доставка на медицински консумативи за нуждите на стационарни отделения в "МБАЛ Ботевград" ЕООД.</w:t>
      </w:r>
    </w:p>
    <w:p w:rsidR="009E2BBA" w:rsidRPr="00BE033F" w:rsidRDefault="009E2BBA" w:rsidP="009E2BBA">
      <w:pPr>
        <w:keepNext/>
        <w:spacing w:after="0" w:line="240" w:lineRule="auto"/>
        <w:jc w:val="both"/>
        <w:outlineLvl w:val="2"/>
        <w:rPr>
          <w:rFonts w:ascii="Times New Roman" w:eastAsia="Times New Roman" w:hAnsi="Times New Roman" w:cs="Times New Roman"/>
          <w:b/>
          <w:sz w:val="28"/>
          <w:szCs w:val="28"/>
          <w:u w:val="single"/>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ІІ. СРОК ЗА ИЗПЪЛНЕНИЕ.</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ab/>
        <w:t xml:space="preserve">Минимален срок за изпълнение - при спешни случаи в срок до 24 часа до специализираната аптека на болницата, при обикновени случаи - в срок до 72 часа след заявката на ВЪЗЛОЖИТЕЛЯ. </w:t>
      </w:r>
    </w:p>
    <w:p w:rsidR="00BE033F" w:rsidRPr="00BE033F" w:rsidRDefault="00BE033F" w:rsidP="00BE033F">
      <w:pPr>
        <w:spacing w:after="0" w:line="240" w:lineRule="auto"/>
        <w:ind w:firstLine="720"/>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Срок на изпълнение на договора за доставка - една година от подписването му.</w:t>
      </w:r>
    </w:p>
    <w:p w:rsidR="00BE033F" w:rsidRPr="00BE033F" w:rsidRDefault="00BE033F" w:rsidP="00BE033F">
      <w:pPr>
        <w:spacing w:after="0" w:line="240" w:lineRule="auto"/>
        <w:ind w:firstLine="720"/>
        <w:jc w:val="both"/>
        <w:rPr>
          <w:rFonts w:ascii="Times New Roman" w:eastAsia="Times New Roman" w:hAnsi="Times New Roman" w:cs="Times New Roman"/>
          <w:sz w:val="28"/>
          <w:szCs w:val="28"/>
          <w:lang w:val="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ІІІ. МЯСТО НА ИЗПЪЛНЕНИЕ.</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ab/>
        <w:t>Краен получател - болнична аптека при “Многопрофилна болница за активно лечение – Ботевград” ЕООД .</w:t>
      </w:r>
    </w:p>
    <w:p w:rsidR="00BE033F" w:rsidRPr="00BE033F" w:rsidRDefault="00BE033F" w:rsidP="00BE033F">
      <w:pPr>
        <w:spacing w:after="0" w:line="240" w:lineRule="auto"/>
        <w:jc w:val="both"/>
        <w:rPr>
          <w:rFonts w:ascii="Times New Roman" w:eastAsia="Times New Roman" w:hAnsi="Times New Roman" w:cs="Times New Roman"/>
          <w:sz w:val="28"/>
          <w:szCs w:val="28"/>
          <w:lang w:eastAsia="bg-BG"/>
        </w:rPr>
      </w:pPr>
    </w:p>
    <w:p w:rsidR="00BE033F" w:rsidRPr="00BE033F" w:rsidRDefault="00BE033F" w:rsidP="00BE033F">
      <w:pPr>
        <w:spacing w:after="0" w:line="240" w:lineRule="auto"/>
        <w:jc w:val="both"/>
        <w:rPr>
          <w:rFonts w:ascii="Times New Roman" w:eastAsia="Times New Roman" w:hAnsi="Times New Roman" w:cs="Times New Roman"/>
          <w:b/>
          <w:sz w:val="28"/>
          <w:szCs w:val="28"/>
          <w:lang w:val="bg-BG" w:eastAsia="bg-BG"/>
        </w:rPr>
      </w:pPr>
      <w:r w:rsidRPr="00BE033F">
        <w:rPr>
          <w:rFonts w:ascii="Times New Roman" w:eastAsia="Times New Roman" w:hAnsi="Times New Roman" w:cs="Times New Roman"/>
          <w:b/>
          <w:sz w:val="28"/>
          <w:szCs w:val="28"/>
          <w:lang w:eastAsia="bg-BG"/>
        </w:rPr>
        <w:t xml:space="preserve">IV. </w:t>
      </w:r>
      <w:r w:rsidRPr="00BE033F">
        <w:rPr>
          <w:rFonts w:ascii="Times New Roman" w:eastAsia="Times New Roman" w:hAnsi="Times New Roman" w:cs="Times New Roman"/>
          <w:b/>
          <w:sz w:val="28"/>
          <w:szCs w:val="28"/>
          <w:lang w:val="bg-BG" w:eastAsia="bg-BG"/>
        </w:rPr>
        <w:t xml:space="preserve">ИЗИСКВАНИЯ КЪМ </w:t>
      </w:r>
      <w:r w:rsidR="005436C6">
        <w:rPr>
          <w:rFonts w:ascii="Times New Roman" w:eastAsia="Times New Roman" w:hAnsi="Times New Roman" w:cs="Times New Roman"/>
          <w:b/>
          <w:sz w:val="28"/>
          <w:szCs w:val="28"/>
          <w:lang w:val="bg-BG" w:eastAsia="bg-BG"/>
        </w:rPr>
        <w:t>МЕДИЦИНСКИТЕ КОНСУМАТИВ</w:t>
      </w:r>
      <w:r w:rsidR="00E760F0">
        <w:rPr>
          <w:rFonts w:ascii="Times New Roman" w:eastAsia="Times New Roman" w:hAnsi="Times New Roman" w:cs="Times New Roman"/>
          <w:b/>
          <w:sz w:val="28"/>
          <w:szCs w:val="28"/>
          <w:lang w:val="bg-BG" w:eastAsia="bg-BG"/>
        </w:rPr>
        <w:t>И</w:t>
      </w:r>
      <w:r w:rsidRPr="00BE033F">
        <w:rPr>
          <w:rFonts w:ascii="Times New Roman" w:eastAsia="Times New Roman" w:hAnsi="Times New Roman" w:cs="Times New Roman"/>
          <w:b/>
          <w:sz w:val="28"/>
          <w:szCs w:val="28"/>
          <w:lang w:val="bg-BG" w:eastAsia="bg-BG"/>
        </w:rPr>
        <w:t xml:space="preserve"> </w:t>
      </w:r>
      <w:proofErr w:type="gramStart"/>
      <w:r w:rsidR="005436C6">
        <w:rPr>
          <w:rFonts w:ascii="Times New Roman" w:eastAsia="Times New Roman" w:hAnsi="Times New Roman" w:cs="Times New Roman"/>
          <w:b/>
          <w:sz w:val="28"/>
          <w:szCs w:val="28"/>
          <w:lang w:val="bg-BG" w:eastAsia="bg-BG"/>
        </w:rPr>
        <w:t xml:space="preserve">( </w:t>
      </w:r>
      <w:r w:rsidR="00E760F0">
        <w:rPr>
          <w:rFonts w:ascii="Times New Roman" w:eastAsia="Times New Roman" w:hAnsi="Times New Roman" w:cs="Times New Roman"/>
          <w:b/>
          <w:sz w:val="28"/>
          <w:szCs w:val="28"/>
          <w:lang w:val="bg-BG" w:eastAsia="bg-BG"/>
        </w:rPr>
        <w:t>МЕДИЦИНСКИ</w:t>
      </w:r>
      <w:proofErr w:type="gramEnd"/>
      <w:r w:rsidRPr="00BE033F">
        <w:rPr>
          <w:rFonts w:ascii="Times New Roman" w:eastAsia="Times New Roman" w:hAnsi="Times New Roman" w:cs="Times New Roman"/>
          <w:b/>
          <w:sz w:val="28"/>
          <w:szCs w:val="28"/>
          <w:lang w:val="bg-BG" w:eastAsia="bg-BG"/>
        </w:rPr>
        <w:t xml:space="preserve"> ИЗДЕЛИЯ</w:t>
      </w:r>
      <w:r w:rsidR="005436C6">
        <w:rPr>
          <w:rFonts w:ascii="Times New Roman" w:eastAsia="Times New Roman" w:hAnsi="Times New Roman" w:cs="Times New Roman"/>
          <w:b/>
          <w:sz w:val="28"/>
          <w:szCs w:val="28"/>
          <w:lang w:val="bg-BG" w:eastAsia="bg-BG"/>
        </w:rPr>
        <w:t xml:space="preserve"> )</w:t>
      </w:r>
      <w:r w:rsidRPr="00BE033F">
        <w:rPr>
          <w:rFonts w:ascii="Times New Roman" w:eastAsia="Times New Roman" w:hAnsi="Times New Roman" w:cs="Times New Roman"/>
          <w:b/>
          <w:sz w:val="28"/>
          <w:szCs w:val="28"/>
          <w:lang w:val="bg-BG" w:eastAsia="bg-BG"/>
        </w:rPr>
        <w:t>.</w:t>
      </w:r>
    </w:p>
    <w:p w:rsidR="005436C6" w:rsidRPr="001203A1" w:rsidRDefault="001203A1" w:rsidP="005436C6">
      <w:pPr>
        <w:jc w:val="both"/>
        <w:rPr>
          <w:sz w:val="28"/>
          <w:szCs w:val="28"/>
        </w:rPr>
      </w:pPr>
      <w:r w:rsidRPr="001203A1">
        <w:rPr>
          <w:rFonts w:ascii="Times New Roman" w:eastAsia="Times New Roman" w:hAnsi="Times New Roman" w:cs="Times New Roman"/>
          <w:sz w:val="28"/>
          <w:szCs w:val="28"/>
        </w:rPr>
        <w:t xml:space="preserve">Участниците трябва да са регистрирани като търговци и да имат право да осъществяват търговия на едро с лекарствени продукти в съотвтствие с нормите на Закона за лекарствените продукти в хуманната медицина (ЗЛПХМ). За доказване на съответствието с посоченото изискване участниците следва да представят с офертата си заверено копие от Разрешение за търговия на едро с лекарствени продукти; или Удостоверение за регистрация за търговия на едро с лекарства; Разрешение за внос; или разрешение за производство, </w:t>
      </w:r>
      <w:r w:rsidRPr="001203A1">
        <w:rPr>
          <w:rFonts w:ascii="Times New Roman" w:eastAsia="Times New Roman" w:hAnsi="Times New Roman" w:cs="Times New Roman"/>
          <w:sz w:val="28"/>
          <w:szCs w:val="28"/>
        </w:rPr>
        <w:lastRenderedPageBreak/>
        <w:t>издадени по реда на ЗЛПХМ.</w:t>
      </w:r>
      <w:r w:rsidRPr="001203A1">
        <w:rPr>
          <w:rFonts w:ascii="Times New Roman" w:eastAsia="Times New Roman" w:hAnsi="Times New Roman" w:cs="Times New Roman"/>
          <w:sz w:val="28"/>
          <w:szCs w:val="28"/>
        </w:rPr>
        <w:br/>
      </w:r>
    </w:p>
    <w:p w:rsidR="005436C6" w:rsidRPr="005436C6" w:rsidRDefault="005436C6" w:rsidP="005436C6">
      <w:pPr>
        <w:jc w:val="both"/>
        <w:rPr>
          <w:rFonts w:ascii="Times New Roman" w:hAnsi="Times New Roman" w:cs="Times New Roman"/>
          <w:sz w:val="28"/>
          <w:szCs w:val="28"/>
        </w:rPr>
      </w:pPr>
      <w:r w:rsidRPr="005436C6">
        <w:rPr>
          <w:rFonts w:ascii="Times New Roman" w:hAnsi="Times New Roman" w:cs="Times New Roman"/>
          <w:sz w:val="28"/>
          <w:szCs w:val="28"/>
          <w:lang w:val="bg-BG"/>
        </w:rPr>
        <w:t>4</w:t>
      </w:r>
      <w:r w:rsidRPr="005436C6">
        <w:rPr>
          <w:rFonts w:ascii="Times New Roman" w:hAnsi="Times New Roman" w:cs="Times New Roman"/>
          <w:sz w:val="28"/>
          <w:szCs w:val="28"/>
        </w:rPr>
        <w:t xml:space="preserve">.1. Предлаганите медицински </w:t>
      </w:r>
      <w:r w:rsidRPr="005436C6">
        <w:rPr>
          <w:rFonts w:ascii="Times New Roman" w:hAnsi="Times New Roman" w:cs="Times New Roman"/>
          <w:sz w:val="28"/>
          <w:szCs w:val="28"/>
          <w:lang w:val="bg-BG"/>
        </w:rPr>
        <w:t>консумативи (</w:t>
      </w:r>
      <w:r w:rsidRPr="005436C6">
        <w:rPr>
          <w:rFonts w:ascii="Times New Roman" w:hAnsi="Times New Roman" w:cs="Times New Roman"/>
          <w:sz w:val="28"/>
          <w:szCs w:val="28"/>
        </w:rPr>
        <w:t>изделия</w:t>
      </w:r>
      <w:r w:rsidRPr="005436C6">
        <w:rPr>
          <w:rFonts w:ascii="Times New Roman" w:hAnsi="Times New Roman" w:cs="Times New Roman"/>
          <w:sz w:val="28"/>
          <w:szCs w:val="28"/>
          <w:lang w:val="bg-BG"/>
        </w:rPr>
        <w:t>)</w:t>
      </w:r>
      <w:r w:rsidRPr="005436C6">
        <w:rPr>
          <w:rFonts w:ascii="Times New Roman" w:hAnsi="Times New Roman" w:cs="Times New Roman"/>
          <w:sz w:val="28"/>
          <w:szCs w:val="28"/>
        </w:rPr>
        <w:t xml:space="preserve"> трябва да отговарят на изискванията </w:t>
      </w:r>
      <w:proofErr w:type="gramStart"/>
      <w:r w:rsidRPr="005436C6">
        <w:rPr>
          <w:rFonts w:ascii="Times New Roman" w:hAnsi="Times New Roman" w:cs="Times New Roman"/>
          <w:sz w:val="28"/>
          <w:szCs w:val="28"/>
        </w:rPr>
        <w:t>на  Закона</w:t>
      </w:r>
      <w:proofErr w:type="gramEnd"/>
      <w:r w:rsidRPr="005436C6">
        <w:rPr>
          <w:rFonts w:ascii="Times New Roman" w:hAnsi="Times New Roman" w:cs="Times New Roman"/>
          <w:sz w:val="28"/>
          <w:szCs w:val="28"/>
        </w:rPr>
        <w:t xml:space="preserve"> за медицинските изделия.</w:t>
      </w:r>
    </w:p>
    <w:p w:rsidR="005436C6" w:rsidRPr="005436C6" w:rsidRDefault="005436C6" w:rsidP="005436C6">
      <w:pPr>
        <w:jc w:val="both"/>
        <w:rPr>
          <w:rFonts w:ascii="Times New Roman" w:hAnsi="Times New Roman" w:cs="Times New Roman"/>
          <w:sz w:val="28"/>
          <w:szCs w:val="28"/>
        </w:rPr>
      </w:pPr>
      <w:r w:rsidRPr="005436C6">
        <w:rPr>
          <w:rFonts w:ascii="Times New Roman" w:hAnsi="Times New Roman" w:cs="Times New Roman"/>
          <w:sz w:val="28"/>
          <w:szCs w:val="28"/>
          <w:lang w:val="bg-BG"/>
        </w:rPr>
        <w:t>4</w:t>
      </w:r>
      <w:r w:rsidRPr="005436C6">
        <w:rPr>
          <w:rFonts w:ascii="Times New Roman" w:hAnsi="Times New Roman" w:cs="Times New Roman"/>
          <w:sz w:val="28"/>
          <w:szCs w:val="28"/>
        </w:rPr>
        <w:t>.2. Да се представят декларация за съответствие на производителя или неговия упълномощен представител или ЕС Сертификат за съответствие с Директива 98/79/ЕС, издаден от нотифициран орган по смисъла на ЗМИ.</w:t>
      </w:r>
    </w:p>
    <w:p w:rsidR="005436C6" w:rsidRPr="005436C6" w:rsidRDefault="005436C6" w:rsidP="005436C6">
      <w:pPr>
        <w:jc w:val="both"/>
        <w:rPr>
          <w:rFonts w:ascii="Times New Roman" w:hAnsi="Times New Roman" w:cs="Times New Roman"/>
          <w:sz w:val="28"/>
          <w:szCs w:val="28"/>
        </w:rPr>
      </w:pPr>
      <w:r w:rsidRPr="005436C6">
        <w:rPr>
          <w:rFonts w:ascii="Times New Roman" w:hAnsi="Times New Roman" w:cs="Times New Roman"/>
          <w:sz w:val="28"/>
          <w:szCs w:val="28"/>
          <w:lang w:val="bg-BG"/>
        </w:rPr>
        <w:t>4</w:t>
      </w:r>
      <w:r w:rsidRPr="005436C6">
        <w:rPr>
          <w:rFonts w:ascii="Times New Roman" w:hAnsi="Times New Roman" w:cs="Times New Roman"/>
          <w:sz w:val="28"/>
          <w:szCs w:val="28"/>
        </w:rPr>
        <w:t>.3. Срока на годност на медицинските изделия следва да бъде не по- малък от 60(шейсет) на сто от обявения от производителя към датата на всяка доставка.</w:t>
      </w:r>
    </w:p>
    <w:p w:rsidR="005436C6" w:rsidRPr="005436C6" w:rsidRDefault="005436C6" w:rsidP="005436C6">
      <w:pPr>
        <w:jc w:val="both"/>
        <w:rPr>
          <w:rFonts w:ascii="Times New Roman" w:hAnsi="Times New Roman" w:cs="Times New Roman"/>
          <w:sz w:val="28"/>
          <w:szCs w:val="28"/>
        </w:rPr>
      </w:pPr>
      <w:r w:rsidRPr="005436C6">
        <w:rPr>
          <w:rFonts w:ascii="Times New Roman" w:hAnsi="Times New Roman" w:cs="Times New Roman"/>
          <w:sz w:val="28"/>
          <w:szCs w:val="28"/>
          <w:lang w:val="bg-BG"/>
        </w:rPr>
        <w:t>4</w:t>
      </w:r>
      <w:r w:rsidRPr="005436C6">
        <w:rPr>
          <w:rFonts w:ascii="Times New Roman" w:hAnsi="Times New Roman" w:cs="Times New Roman"/>
          <w:sz w:val="28"/>
          <w:szCs w:val="28"/>
        </w:rPr>
        <w:t>.4. В случай на доставка на медицинските изделия с по-кратък от договорения срок на годност изпълнителят следва да заплати неустойка имайки предвид примера посочен в т. 1.5.</w:t>
      </w:r>
    </w:p>
    <w:p w:rsidR="005436C6" w:rsidRPr="005436C6" w:rsidRDefault="005436C6" w:rsidP="005436C6">
      <w:pPr>
        <w:rPr>
          <w:rFonts w:ascii="Times New Roman" w:hAnsi="Times New Roman" w:cs="Times New Roman"/>
          <w:sz w:val="28"/>
          <w:szCs w:val="28"/>
        </w:rPr>
      </w:pPr>
      <w:r w:rsidRPr="005436C6">
        <w:rPr>
          <w:rFonts w:ascii="Times New Roman" w:hAnsi="Times New Roman" w:cs="Times New Roman"/>
          <w:sz w:val="28"/>
          <w:szCs w:val="28"/>
          <w:lang w:val="bg-BG"/>
        </w:rPr>
        <w:t>4</w:t>
      </w:r>
      <w:r w:rsidRPr="005436C6">
        <w:rPr>
          <w:rFonts w:ascii="Times New Roman" w:hAnsi="Times New Roman" w:cs="Times New Roman"/>
          <w:sz w:val="28"/>
          <w:szCs w:val="28"/>
        </w:rPr>
        <w:t xml:space="preserve">.5. Доставката на медицински изделия с остатъчен срок на годност по – малък от 40 </w:t>
      </w:r>
      <w:proofErr w:type="gramStart"/>
      <w:r w:rsidRPr="005436C6">
        <w:rPr>
          <w:rFonts w:ascii="Times New Roman" w:hAnsi="Times New Roman" w:cs="Times New Roman"/>
          <w:sz w:val="28"/>
          <w:szCs w:val="28"/>
        </w:rPr>
        <w:t>( четиридесет</w:t>
      </w:r>
      <w:proofErr w:type="gramEnd"/>
      <w:r w:rsidRPr="005436C6">
        <w:rPr>
          <w:rFonts w:ascii="Times New Roman" w:hAnsi="Times New Roman" w:cs="Times New Roman"/>
          <w:sz w:val="28"/>
          <w:szCs w:val="28"/>
        </w:rPr>
        <w:t>) на сто от обявения от производителя се извършва само с мотивирано решение на Изпълнителния директор/ Управителя на лечебното заведение за конкретно количество, определено от него. Без изрично писмено съгласие на Изпълнителния директор/ Управителя на лечебното заведение стоките не следва да бъдат заплащани.</w:t>
      </w:r>
      <w:r w:rsidRPr="005436C6">
        <w:rPr>
          <w:rFonts w:ascii="Times New Roman" w:hAnsi="Times New Roman" w:cs="Times New Roman"/>
        </w:rPr>
        <w:t xml:space="preserve"> </w:t>
      </w:r>
      <w:r w:rsidRPr="005436C6">
        <w:rPr>
          <w:rFonts w:ascii="Times New Roman" w:hAnsi="Times New Roman" w:cs="Times New Roman"/>
          <w:sz w:val="28"/>
          <w:szCs w:val="28"/>
        </w:rPr>
        <w:t>Участниците в конкурса е желателно да представят мостри от продуктите, за които ще участват.</w:t>
      </w:r>
      <w:r w:rsidRPr="005436C6">
        <w:rPr>
          <w:rFonts w:ascii="Times New Roman" w:hAnsi="Times New Roman" w:cs="Times New Roman"/>
          <w:sz w:val="28"/>
          <w:szCs w:val="28"/>
        </w:rPr>
        <w:br/>
        <w:t xml:space="preserve">Минимални изисквания: Сертификат ISO 9001:2000 или еквивалент на името на участника. ЕС сертификат за внесена ЕС маркировка върху изделието. Декларация за съответствие с Директива 93/42/ЕЕС, издадена от производителя. </w:t>
      </w:r>
      <w:proofErr w:type="gramStart"/>
      <w:r w:rsidRPr="005436C6">
        <w:rPr>
          <w:rFonts w:ascii="Times New Roman" w:hAnsi="Times New Roman" w:cs="Times New Roman"/>
          <w:sz w:val="28"/>
          <w:szCs w:val="28"/>
        </w:rPr>
        <w:t>валидност</w:t>
      </w:r>
      <w:proofErr w:type="gramEnd"/>
      <w:r w:rsidRPr="005436C6">
        <w:rPr>
          <w:rFonts w:ascii="Times New Roman" w:hAnsi="Times New Roman" w:cs="Times New Roman"/>
          <w:sz w:val="28"/>
          <w:szCs w:val="28"/>
        </w:rPr>
        <w:t xml:space="preserve"> на офертата не по-манлко 60 дни от датата на разглеждането им.</w:t>
      </w:r>
    </w:p>
    <w:p w:rsidR="00BE033F" w:rsidRPr="005436C6" w:rsidRDefault="00BE033F" w:rsidP="005436C6">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u w:val="single"/>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u w:val="single"/>
          <w:lang w:val="bg-BG"/>
        </w:rPr>
      </w:pPr>
    </w:p>
    <w:p w:rsidR="00BE033F" w:rsidRDefault="00BE033F" w:rsidP="00BE033F">
      <w:pPr>
        <w:spacing w:after="0" w:line="240" w:lineRule="auto"/>
        <w:jc w:val="both"/>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V. КВАЛИФИКАЦИОННИ ИЗИСКВАНИЯ КЪМ УЧАСТНИЦИТЕ В КОНКУРСА.</w:t>
      </w:r>
    </w:p>
    <w:p w:rsidR="005436C6" w:rsidRDefault="005436C6" w:rsidP="00BE033F">
      <w:pPr>
        <w:spacing w:after="0" w:line="240" w:lineRule="auto"/>
        <w:jc w:val="both"/>
        <w:rPr>
          <w:rFonts w:ascii="Times New Roman" w:eastAsia="Times New Roman" w:hAnsi="Times New Roman" w:cs="Times New Roman"/>
          <w:b/>
          <w:sz w:val="28"/>
          <w:szCs w:val="28"/>
          <w:u w:val="single"/>
          <w:lang w:val="bg-BG"/>
        </w:rPr>
      </w:pPr>
    </w:p>
    <w:p w:rsidR="005436C6" w:rsidRPr="00BE033F" w:rsidRDefault="005436C6" w:rsidP="00BE033F">
      <w:pPr>
        <w:spacing w:after="0" w:line="240" w:lineRule="auto"/>
        <w:jc w:val="both"/>
        <w:rPr>
          <w:rFonts w:ascii="Times New Roman" w:eastAsia="Times New Roman" w:hAnsi="Times New Roman" w:cs="Times New Roman"/>
          <w:b/>
          <w:sz w:val="28"/>
          <w:szCs w:val="28"/>
          <w:u w:val="single"/>
          <w:lang w:val="bg-BG"/>
        </w:rPr>
      </w:pPr>
    </w:p>
    <w:p w:rsidR="00BE033F" w:rsidRPr="00E760F0" w:rsidRDefault="00BE033F" w:rsidP="00BE033F">
      <w:p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 xml:space="preserve">1.Право на участие в конкурса има всяко местно физическо или юридическо лице, регистрирано по Търговския закон и притежаващо разрешение по чл.54 </w:t>
      </w:r>
      <w:r w:rsidRPr="00E760F0">
        <w:rPr>
          <w:rFonts w:ascii="Times New Roman" w:eastAsia="Times New Roman" w:hAnsi="Times New Roman" w:cs="Times New Roman"/>
          <w:sz w:val="28"/>
          <w:szCs w:val="28"/>
          <w:lang w:val="bg-BG"/>
        </w:rPr>
        <w:t xml:space="preserve">от Закона за лекарствените средства и аптеките в хуманната медицина. </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r w:rsidRPr="00E760F0">
        <w:rPr>
          <w:rFonts w:ascii="Times New Roman" w:eastAsia="Times New Roman" w:hAnsi="Times New Roman" w:cs="Times New Roman"/>
          <w:sz w:val="28"/>
          <w:szCs w:val="28"/>
          <w:lang w:val="bg-BG"/>
        </w:rPr>
        <w:lastRenderedPageBreak/>
        <w:t>2.Да са български</w:t>
      </w:r>
      <w:r w:rsidRPr="00E760F0">
        <w:rPr>
          <w:rFonts w:ascii="Times New Roman" w:eastAsia="Times New Roman" w:hAnsi="Times New Roman" w:cs="Times New Roman"/>
          <w:sz w:val="28"/>
          <w:szCs w:val="28"/>
        </w:rPr>
        <w:t xml:space="preserve"> </w:t>
      </w:r>
      <w:r w:rsidRPr="00E760F0">
        <w:rPr>
          <w:rFonts w:ascii="Times New Roman" w:eastAsia="Times New Roman" w:hAnsi="Times New Roman" w:cs="Times New Roman"/>
          <w:sz w:val="28"/>
          <w:szCs w:val="28"/>
          <w:lang w:val="bg-BG"/>
        </w:rPr>
        <w:t>физически или  юридически  лица, за които не са налице ограничителни изисквания от чл. 54 от ЗОП;</w:t>
      </w:r>
      <w:r w:rsidRPr="00BE033F">
        <w:rPr>
          <w:rFonts w:ascii="Times New Roman" w:eastAsia="Times New Roman" w:hAnsi="Times New Roman" w:cs="Times New Roman"/>
          <w:sz w:val="28"/>
          <w:szCs w:val="28"/>
          <w:lang w:val="bg-BG"/>
        </w:rPr>
        <w:t xml:space="preserve"> </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3.Да притежават разрешение за производство издадено по реда на ЗЛПХМ ( в случаите по чл. 196, ал. 1 от ЗЛПХМ),  или за търговия на едро с лекарствени продукти, или удостоверение за регистрация за търговия на едро с лекарствени продукти, или разрешение за внос - издадени по реда на  ЗЛПХМ.</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4.Участниците в обществената поръчка трябва да притежават и разрешение за внос издадено по реда на ЗЛПХМ - за лекарствени продукти, за които се изисква такова.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5.До участие в конкурса се допускат само участници, представили в офертата документи за: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5.1 </w:t>
      </w:r>
      <w:r w:rsidRPr="00BE033F">
        <w:rPr>
          <w:rFonts w:ascii="Times New Roman" w:eastAsia="Times New Roman" w:hAnsi="Times New Roman" w:cs="Times New Roman"/>
          <w:sz w:val="28"/>
          <w:szCs w:val="28"/>
          <w:lang w:val="en" w:eastAsia="bg-BG"/>
        </w:rPr>
        <w:t>удостоверение за актуално състояние или единен идентификационен код - за българско юридическо лице, документ за регистрация на чуждестранно лице съобразно националното му законодателство, а когато участникът е физическо лице - копие от документ за самоличност;</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5.2</w:t>
      </w:r>
      <w:r w:rsidRPr="00BE033F">
        <w:rPr>
          <w:rFonts w:ascii="Times New Roman" w:eastAsia="Times New Roman" w:hAnsi="Times New Roman" w:cs="Times New Roman"/>
          <w:sz w:val="28"/>
          <w:szCs w:val="28"/>
          <w:lang w:eastAsia="bg-BG"/>
        </w:rPr>
        <w:t xml:space="preserve"> </w:t>
      </w:r>
      <w:r w:rsidRPr="00BE033F">
        <w:rPr>
          <w:rFonts w:ascii="Times New Roman" w:eastAsia="Times New Roman" w:hAnsi="Times New Roman" w:cs="Times New Roman"/>
          <w:sz w:val="28"/>
          <w:szCs w:val="28"/>
          <w:lang w:val="en" w:eastAsia="bg-BG"/>
        </w:rPr>
        <w:t xml:space="preserve">доказателства за технически възможности и/или квалификация по </w:t>
      </w:r>
      <w:r w:rsidRPr="00BE033F">
        <w:rPr>
          <w:rFonts w:ascii="Times New Roman" w:eastAsia="Times New Roman" w:hAnsi="Times New Roman" w:cs="Times New Roman"/>
          <w:color w:val="0000FF"/>
          <w:sz w:val="28"/>
          <w:szCs w:val="28"/>
          <w:u w:val="single"/>
          <w:lang w:val="en" w:eastAsia="bg-BG"/>
        </w:rPr>
        <w:t>чл. 5</w:t>
      </w:r>
      <w:r w:rsidRPr="00BE033F">
        <w:rPr>
          <w:rFonts w:ascii="Times New Roman" w:eastAsia="Times New Roman" w:hAnsi="Times New Roman" w:cs="Times New Roman"/>
          <w:color w:val="0000FF"/>
          <w:sz w:val="28"/>
          <w:szCs w:val="28"/>
          <w:u w:val="single"/>
          <w:lang w:val="bg-BG" w:eastAsia="bg-BG"/>
        </w:rPr>
        <w:t>4</w:t>
      </w:r>
      <w:r w:rsidRPr="00BE033F">
        <w:rPr>
          <w:rFonts w:ascii="Times New Roman" w:eastAsia="Times New Roman" w:hAnsi="Times New Roman" w:cs="Times New Roman"/>
          <w:sz w:val="28"/>
          <w:szCs w:val="28"/>
          <w:lang w:val="en" w:eastAsia="bg-BG"/>
        </w:rPr>
        <w:t xml:space="preserve"> ЗОП, посочени от възложителя в обявлението за обществена поръчка;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5.3 </w:t>
      </w:r>
      <w:r w:rsidRPr="00BE033F">
        <w:rPr>
          <w:rFonts w:ascii="Times New Roman" w:eastAsia="Times New Roman" w:hAnsi="Times New Roman" w:cs="Times New Roman"/>
          <w:sz w:val="28"/>
          <w:szCs w:val="28"/>
          <w:lang w:val="en" w:eastAsia="bg-BG"/>
        </w:rPr>
        <w:t xml:space="preserve">декларация за липса на обстоятелствата по </w:t>
      </w:r>
      <w:r w:rsidRPr="00BE033F">
        <w:rPr>
          <w:rFonts w:ascii="Times New Roman" w:eastAsia="Times New Roman" w:hAnsi="Times New Roman" w:cs="Times New Roman"/>
          <w:color w:val="0000FF"/>
          <w:sz w:val="28"/>
          <w:szCs w:val="28"/>
          <w:u w:val="single"/>
          <w:lang w:val="en" w:eastAsia="bg-BG"/>
        </w:rPr>
        <w:t xml:space="preserve">чл. </w:t>
      </w:r>
      <w:r w:rsidRPr="00BE033F">
        <w:rPr>
          <w:rFonts w:ascii="Times New Roman" w:eastAsia="Times New Roman" w:hAnsi="Times New Roman" w:cs="Times New Roman"/>
          <w:color w:val="0000FF"/>
          <w:sz w:val="28"/>
          <w:szCs w:val="28"/>
          <w:u w:val="single"/>
          <w:lang w:val="bg-BG" w:eastAsia="bg-BG"/>
        </w:rPr>
        <w:t xml:space="preserve">54 от </w:t>
      </w:r>
      <w:r w:rsidRPr="00BE033F">
        <w:rPr>
          <w:rFonts w:ascii="Times New Roman" w:eastAsia="Times New Roman" w:hAnsi="Times New Roman" w:cs="Times New Roman"/>
          <w:sz w:val="28"/>
          <w:szCs w:val="28"/>
          <w:lang w:val="en" w:eastAsia="bg-BG"/>
        </w:rPr>
        <w:t xml:space="preserve"> ЗОП;</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5.4 </w:t>
      </w:r>
      <w:r w:rsidRPr="00BE033F">
        <w:rPr>
          <w:rFonts w:ascii="Times New Roman" w:eastAsia="Times New Roman" w:hAnsi="Times New Roman" w:cs="Times New Roman"/>
          <w:sz w:val="28"/>
          <w:szCs w:val="28"/>
          <w:lang w:val="en" w:eastAsia="bg-BG"/>
        </w:rPr>
        <w:t xml:space="preserve">декларация за липса на обстоятелствата по </w:t>
      </w:r>
      <w:r w:rsidRPr="00BE033F">
        <w:rPr>
          <w:rFonts w:ascii="Times New Roman" w:eastAsia="Times New Roman" w:hAnsi="Times New Roman" w:cs="Times New Roman"/>
          <w:color w:val="0000FF"/>
          <w:sz w:val="28"/>
          <w:szCs w:val="28"/>
          <w:u w:val="single"/>
          <w:lang w:val="en" w:eastAsia="bg-BG"/>
        </w:rPr>
        <w:t xml:space="preserve">чл. </w:t>
      </w:r>
      <w:r w:rsidRPr="00BE033F">
        <w:rPr>
          <w:rFonts w:ascii="Times New Roman" w:eastAsia="Times New Roman" w:hAnsi="Times New Roman" w:cs="Times New Roman"/>
          <w:color w:val="0000FF"/>
          <w:sz w:val="28"/>
          <w:szCs w:val="28"/>
          <w:u w:val="single"/>
          <w:lang w:val="bg-BG" w:eastAsia="bg-BG"/>
        </w:rPr>
        <w:t>5</w:t>
      </w:r>
      <w:r w:rsidRPr="00BE033F">
        <w:rPr>
          <w:rFonts w:ascii="Times New Roman" w:eastAsia="Times New Roman" w:hAnsi="Times New Roman" w:cs="Times New Roman"/>
          <w:color w:val="0000FF"/>
          <w:sz w:val="28"/>
          <w:szCs w:val="28"/>
          <w:u w:val="single"/>
          <w:lang w:val="en" w:eastAsia="bg-BG"/>
        </w:rPr>
        <w:t>4</w:t>
      </w:r>
      <w:r w:rsidRPr="00BE033F">
        <w:rPr>
          <w:rFonts w:ascii="Times New Roman" w:eastAsia="Times New Roman" w:hAnsi="Times New Roman" w:cs="Times New Roman"/>
          <w:color w:val="0000FF"/>
          <w:sz w:val="28"/>
          <w:szCs w:val="28"/>
          <w:u w:val="single"/>
          <w:lang w:val="bg-BG" w:eastAsia="bg-BG"/>
        </w:rPr>
        <w:t xml:space="preserve"> от</w:t>
      </w:r>
      <w:r w:rsidRPr="00BE033F">
        <w:rPr>
          <w:rFonts w:ascii="Times New Roman" w:eastAsia="Times New Roman" w:hAnsi="Times New Roman" w:cs="Times New Roman"/>
          <w:sz w:val="28"/>
          <w:szCs w:val="28"/>
          <w:lang w:val="en" w:eastAsia="bg-BG"/>
        </w:rPr>
        <w:t xml:space="preserve"> ЗОП, посочени от възложителя в обявлението за обществена поръчка;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5.5 </w:t>
      </w:r>
      <w:r w:rsidRPr="00BE033F">
        <w:rPr>
          <w:rFonts w:ascii="Times New Roman" w:eastAsia="Times New Roman" w:hAnsi="Times New Roman" w:cs="Times New Roman"/>
          <w:sz w:val="28"/>
          <w:szCs w:val="28"/>
          <w:lang w:val="en" w:eastAsia="bg-BG"/>
        </w:rPr>
        <w:t>информация за подизпълнителите, ако участникът предвижда такива, както и вида на работите, които ще извършват, и дела на тяхното участие;</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5.6 </w:t>
      </w:r>
      <w:r w:rsidRPr="00BE033F">
        <w:rPr>
          <w:rFonts w:ascii="Times New Roman" w:eastAsia="Times New Roman" w:hAnsi="Times New Roman" w:cs="Times New Roman"/>
          <w:sz w:val="28"/>
          <w:szCs w:val="28"/>
          <w:lang w:val="en" w:eastAsia="bg-BG"/>
        </w:rPr>
        <w:t>срок за изпълнение на поръчката;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5.7 </w:t>
      </w:r>
      <w:r w:rsidRPr="00BE033F">
        <w:rPr>
          <w:rFonts w:ascii="Times New Roman" w:eastAsia="Times New Roman" w:hAnsi="Times New Roman" w:cs="Times New Roman"/>
          <w:sz w:val="28"/>
          <w:szCs w:val="28"/>
          <w:lang w:val="en" w:eastAsia="bg-BG"/>
        </w:rPr>
        <w:t>декларация, че в предложената цена е спазено изискването за минимална цена на труда - в случаите, когато обществената поръчка е за строителство;</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5.8 </w:t>
      </w:r>
      <w:r w:rsidRPr="00BE033F">
        <w:rPr>
          <w:rFonts w:ascii="Times New Roman" w:eastAsia="Times New Roman" w:hAnsi="Times New Roman" w:cs="Times New Roman"/>
          <w:sz w:val="28"/>
          <w:szCs w:val="28"/>
          <w:lang w:val="en" w:eastAsia="bg-BG"/>
        </w:rPr>
        <w:t>срок на валидност на офертата;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5.9 </w:t>
      </w:r>
      <w:r w:rsidRPr="00BE033F">
        <w:rPr>
          <w:rFonts w:ascii="Times New Roman" w:eastAsia="Times New Roman" w:hAnsi="Times New Roman" w:cs="Times New Roman"/>
          <w:sz w:val="28"/>
          <w:szCs w:val="28"/>
          <w:lang w:val="en" w:eastAsia="bg-BG"/>
        </w:rPr>
        <w:t>друга информация, посочена в обявлението или в документацията за участие;</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5.10 </w:t>
      </w:r>
      <w:r w:rsidRPr="00BE033F">
        <w:rPr>
          <w:rFonts w:ascii="Times New Roman" w:eastAsia="Times New Roman" w:hAnsi="Times New Roman" w:cs="Times New Roman"/>
          <w:sz w:val="28"/>
          <w:szCs w:val="28"/>
          <w:lang w:val="en" w:eastAsia="bg-BG"/>
        </w:rPr>
        <w:t>списък на документите, съдържащи се в офертата, подписан от участника;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5.11.</w:t>
      </w:r>
      <w:r w:rsidRPr="00BE033F">
        <w:rPr>
          <w:rFonts w:ascii="Times New Roman" w:eastAsia="Times New Roman" w:hAnsi="Times New Roman" w:cs="Times New Roman"/>
          <w:sz w:val="28"/>
          <w:szCs w:val="28"/>
          <w:lang w:val="en" w:eastAsia="bg-BG"/>
        </w:rPr>
        <w:t>техническо предложение за изпълнение на поръчката, а когато е приложимо и за изпълнение на показателите за комплексна оценка на офертите.</w:t>
      </w:r>
    </w:p>
    <w:p w:rsidR="00BE033F" w:rsidRPr="00BE033F" w:rsidRDefault="00BE033F" w:rsidP="00BE033F">
      <w:pPr>
        <w:spacing w:after="0" w:line="240" w:lineRule="auto"/>
        <w:jc w:val="both"/>
        <w:textAlignment w:val="center"/>
        <w:rPr>
          <w:rFonts w:ascii="Times New Roman" w:eastAsia="Times New Roman" w:hAnsi="Times New Roman" w:cs="Times New Roman"/>
          <w:sz w:val="28"/>
          <w:szCs w:val="28"/>
          <w:lang w:val="en" w:eastAsia="bg-BG"/>
        </w:rPr>
      </w:pPr>
      <w:r w:rsidRPr="00BE033F">
        <w:rPr>
          <w:rFonts w:ascii="Times New Roman" w:eastAsia="Times New Roman" w:hAnsi="Times New Roman" w:cs="Times New Roman"/>
          <w:sz w:val="28"/>
          <w:szCs w:val="28"/>
          <w:lang w:val="bg-BG" w:eastAsia="bg-BG"/>
        </w:rPr>
        <w:t>6.</w:t>
      </w:r>
      <w:r w:rsidRPr="00BE033F">
        <w:rPr>
          <w:rFonts w:ascii="Times New Roman" w:eastAsia="Times New Roman" w:hAnsi="Times New Roman" w:cs="Times New Roman"/>
          <w:sz w:val="28"/>
          <w:szCs w:val="28"/>
          <w:lang w:val="en" w:eastAsia="bg-BG"/>
        </w:rPr>
        <w:t xml:space="preserve">Когато участникът предвижда участие на подизпълнители, документите по </w:t>
      </w:r>
      <w:r w:rsidRPr="00BE033F">
        <w:rPr>
          <w:rFonts w:ascii="Times New Roman" w:eastAsia="Times New Roman" w:hAnsi="Times New Roman" w:cs="Times New Roman"/>
          <w:sz w:val="28"/>
          <w:szCs w:val="28"/>
          <w:lang w:val="bg-BG" w:eastAsia="bg-BG"/>
        </w:rPr>
        <w:t xml:space="preserve">т.5.1,5.4 и т.5.3 </w:t>
      </w:r>
      <w:r w:rsidRPr="00BE033F">
        <w:rPr>
          <w:rFonts w:ascii="Times New Roman" w:eastAsia="Times New Roman" w:hAnsi="Times New Roman" w:cs="Times New Roman"/>
          <w:sz w:val="28"/>
          <w:szCs w:val="28"/>
          <w:lang w:val="en" w:eastAsia="bg-BG"/>
        </w:rPr>
        <w:t>се представят за всеки от тях, а изискванията към тях се прилагат съобразно вида и дела на тяхното участие.</w:t>
      </w:r>
    </w:p>
    <w:p w:rsidR="00BE033F" w:rsidRPr="00BE033F" w:rsidRDefault="00BE033F" w:rsidP="00BE033F">
      <w:pPr>
        <w:spacing w:after="0" w:line="240" w:lineRule="auto"/>
        <w:jc w:val="both"/>
        <w:textAlignment w:val="center"/>
        <w:rPr>
          <w:rFonts w:ascii="Times New Roman" w:eastAsia="Times New Roman" w:hAnsi="Times New Roman" w:cs="Times New Roman"/>
          <w:sz w:val="28"/>
          <w:szCs w:val="28"/>
          <w:lang w:val="en" w:eastAsia="bg-BG"/>
        </w:rPr>
      </w:pPr>
      <w:r w:rsidRPr="00BE033F">
        <w:rPr>
          <w:rFonts w:ascii="Times New Roman" w:eastAsia="Times New Roman" w:hAnsi="Times New Roman" w:cs="Times New Roman"/>
          <w:sz w:val="28"/>
          <w:szCs w:val="28"/>
          <w:lang w:val="bg-BG" w:eastAsia="bg-BG"/>
        </w:rPr>
        <w:t>7.</w:t>
      </w:r>
      <w:r w:rsidRPr="00BE033F">
        <w:rPr>
          <w:rFonts w:ascii="Times New Roman" w:eastAsia="Times New Roman" w:hAnsi="Times New Roman" w:cs="Times New Roman"/>
          <w:sz w:val="28"/>
          <w:szCs w:val="28"/>
          <w:lang w:val="en" w:eastAsia="bg-BG"/>
        </w:rPr>
        <w:t xml:space="preserve">Когато участник в процедурата е обединение, което не е юридическо лице, документите по </w:t>
      </w:r>
      <w:r w:rsidRPr="00BE033F">
        <w:rPr>
          <w:rFonts w:ascii="Times New Roman" w:eastAsia="Times New Roman" w:hAnsi="Times New Roman" w:cs="Times New Roman"/>
          <w:sz w:val="28"/>
          <w:szCs w:val="28"/>
          <w:lang w:val="bg-BG" w:eastAsia="bg-BG"/>
        </w:rPr>
        <w:t>т. 5.1, 5.2, 5.3, 5.4</w:t>
      </w:r>
      <w:r w:rsidRPr="00BE033F">
        <w:rPr>
          <w:rFonts w:ascii="Times New Roman" w:eastAsia="Times New Roman" w:hAnsi="Times New Roman" w:cs="Times New Roman"/>
          <w:sz w:val="28"/>
          <w:szCs w:val="28"/>
          <w:lang w:val="en" w:eastAsia="bg-BG"/>
        </w:rPr>
        <w:t xml:space="preserve"> се представят за всяко физическо или юридическо лице, включено в обединението.</w:t>
      </w:r>
    </w:p>
    <w:p w:rsidR="00BE033F" w:rsidRPr="00BE033F" w:rsidRDefault="00BE033F" w:rsidP="00BE033F">
      <w:pPr>
        <w:spacing w:after="0" w:line="240" w:lineRule="auto"/>
        <w:jc w:val="both"/>
        <w:textAlignment w:val="center"/>
        <w:rPr>
          <w:rFonts w:ascii="Times New Roman" w:eastAsia="Times New Roman" w:hAnsi="Times New Roman" w:cs="Times New Roman"/>
          <w:sz w:val="28"/>
          <w:szCs w:val="28"/>
          <w:lang w:val="en" w:eastAsia="bg-BG"/>
        </w:rPr>
      </w:pPr>
      <w:r w:rsidRPr="00BE033F">
        <w:rPr>
          <w:rFonts w:ascii="Times New Roman" w:eastAsia="Times New Roman" w:hAnsi="Times New Roman" w:cs="Times New Roman"/>
          <w:sz w:val="28"/>
          <w:szCs w:val="28"/>
          <w:lang w:val="bg-BG" w:eastAsia="bg-BG"/>
        </w:rPr>
        <w:t>8.</w:t>
      </w:r>
      <w:r w:rsidRPr="00BE033F">
        <w:rPr>
          <w:rFonts w:ascii="Times New Roman" w:eastAsia="Times New Roman" w:hAnsi="Times New Roman" w:cs="Times New Roman"/>
          <w:sz w:val="28"/>
          <w:szCs w:val="28"/>
          <w:lang w:val="en" w:eastAsia="bg-BG"/>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w:t>
      </w:r>
      <w:r w:rsidRPr="00BE033F">
        <w:rPr>
          <w:rFonts w:ascii="Times New Roman" w:eastAsia="Times New Roman" w:hAnsi="Times New Roman" w:cs="Times New Roman"/>
          <w:sz w:val="28"/>
          <w:szCs w:val="28"/>
          <w:lang w:val="en" w:eastAsia="bg-BG"/>
        </w:rPr>
        <w:lastRenderedPageBreak/>
        <w:t xml:space="preserve">по </w:t>
      </w:r>
      <w:r w:rsidRPr="00BE033F">
        <w:rPr>
          <w:rFonts w:ascii="Times New Roman" w:eastAsia="Times New Roman" w:hAnsi="Times New Roman" w:cs="Times New Roman"/>
          <w:sz w:val="28"/>
          <w:szCs w:val="28"/>
          <w:lang w:val="bg-BG" w:eastAsia="bg-BG"/>
        </w:rPr>
        <w:t xml:space="preserve">т.5.1 </w:t>
      </w:r>
      <w:r w:rsidRPr="00BE033F">
        <w:rPr>
          <w:rFonts w:ascii="Times New Roman" w:eastAsia="Times New Roman" w:hAnsi="Times New Roman" w:cs="Times New Roman"/>
          <w:sz w:val="28"/>
          <w:szCs w:val="28"/>
          <w:lang w:val="en" w:eastAsia="bg-BG"/>
        </w:rPr>
        <w:t xml:space="preserve">се представя в официален </w:t>
      </w:r>
      <w:r w:rsidRPr="00BE033F">
        <w:rPr>
          <w:rFonts w:ascii="Times New Roman" w:eastAsia="Times New Roman" w:hAnsi="Times New Roman" w:cs="Times New Roman"/>
          <w:sz w:val="28"/>
          <w:szCs w:val="28"/>
          <w:lang w:val="bg-BG" w:eastAsia="bg-BG"/>
        </w:rPr>
        <w:t xml:space="preserve">легализиран </w:t>
      </w:r>
      <w:r w:rsidRPr="00BE033F">
        <w:rPr>
          <w:rFonts w:ascii="Times New Roman" w:eastAsia="Times New Roman" w:hAnsi="Times New Roman" w:cs="Times New Roman"/>
          <w:sz w:val="28"/>
          <w:szCs w:val="28"/>
          <w:lang w:val="en" w:eastAsia="bg-BG"/>
        </w:rPr>
        <w:t>превод, а документите по</w:t>
      </w:r>
      <w:r w:rsidRPr="00BE033F">
        <w:rPr>
          <w:rFonts w:ascii="Times New Roman" w:eastAsia="Times New Roman" w:hAnsi="Times New Roman" w:cs="Times New Roman"/>
          <w:sz w:val="28"/>
          <w:szCs w:val="28"/>
          <w:lang w:val="bg-BG" w:eastAsia="bg-BG"/>
        </w:rPr>
        <w:t xml:space="preserve"> т.5</w:t>
      </w:r>
      <w:r w:rsidRPr="00BE033F">
        <w:rPr>
          <w:rFonts w:ascii="Times New Roman" w:eastAsia="Times New Roman" w:hAnsi="Times New Roman" w:cs="Times New Roman"/>
          <w:sz w:val="28"/>
          <w:szCs w:val="28"/>
          <w:lang w:val="en" w:eastAsia="bg-BG"/>
        </w:rPr>
        <w:t xml:space="preserve">, </w:t>
      </w:r>
      <w:r w:rsidRPr="00BE033F">
        <w:rPr>
          <w:rFonts w:ascii="Times New Roman" w:eastAsia="Times New Roman" w:hAnsi="Times New Roman" w:cs="Times New Roman"/>
          <w:sz w:val="28"/>
          <w:szCs w:val="28"/>
          <w:lang w:val="bg-BG" w:eastAsia="bg-BG"/>
        </w:rPr>
        <w:t>2.3, 5.3, 5.4</w:t>
      </w:r>
      <w:r w:rsidRPr="00BE033F">
        <w:rPr>
          <w:rFonts w:ascii="Times New Roman" w:eastAsia="Times New Roman" w:hAnsi="Times New Roman" w:cs="Times New Roman"/>
          <w:sz w:val="28"/>
          <w:szCs w:val="28"/>
          <w:lang w:val="en" w:eastAsia="bg-BG"/>
        </w:rPr>
        <w:t>, които са на чужд език, се представят и в превод. Ако участникът е обединение, документите се представят за всяко физическо или юридическо лице, включено в обединението.</w:t>
      </w:r>
    </w:p>
    <w:p w:rsidR="00BE033F" w:rsidRPr="00BE033F" w:rsidRDefault="00BE033F" w:rsidP="00BE033F">
      <w:pPr>
        <w:spacing w:after="0" w:line="240" w:lineRule="auto"/>
        <w:ind w:left="1875"/>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en" w:eastAsia="bg-BG"/>
        </w:rPr>
        <w:t xml:space="preserve"> </w:t>
      </w:r>
    </w:p>
    <w:p w:rsidR="00BE033F" w:rsidRPr="00BE033F" w:rsidRDefault="00BE033F" w:rsidP="00BE033F">
      <w:pPr>
        <w:spacing w:after="0" w:line="240" w:lineRule="auto"/>
        <w:ind w:left="1155"/>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 </w:t>
      </w:r>
    </w:p>
    <w:p w:rsidR="00BE033F" w:rsidRPr="00BE033F" w:rsidRDefault="00BE033F" w:rsidP="00BE033F">
      <w:pPr>
        <w:spacing w:after="0" w:line="240" w:lineRule="auto"/>
        <w:ind w:left="1155"/>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Всички участници са длъжни да изпълнят без ограничения условията и реда за участие пред конкурсната комисия, назначена със Заповед на Управителя на “Многопрофилна болница за активно лечение – Ботевград” ЕООД.</w:t>
      </w:r>
    </w:p>
    <w:p w:rsidR="00BE033F" w:rsidRPr="00BE033F" w:rsidRDefault="00BE033F" w:rsidP="00BE033F">
      <w:pPr>
        <w:spacing w:after="0" w:line="240" w:lineRule="auto"/>
        <w:ind w:left="1155"/>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Участниците в публичното състезание следва да представят декларация от тяхно име за осигуряване на необходимите количества лекарствени продукти и/или медицински изделия предмет на договора, за целия срок на договора .</w:t>
      </w:r>
    </w:p>
    <w:p w:rsidR="00BE033F" w:rsidRPr="00BE033F" w:rsidRDefault="00BE033F" w:rsidP="00BE033F">
      <w:pPr>
        <w:spacing w:after="0" w:line="240" w:lineRule="auto"/>
        <w:ind w:left="1155"/>
        <w:jc w:val="both"/>
        <w:rPr>
          <w:rFonts w:ascii="Times New Roman" w:eastAsia="Times New Roman" w:hAnsi="Times New Roman" w:cs="Times New Roman"/>
          <w:b/>
          <w:i/>
          <w:sz w:val="28"/>
          <w:szCs w:val="28"/>
          <w:lang w:val="bg-BG" w:eastAsia="bg-BG"/>
        </w:rPr>
      </w:pPr>
      <w:r w:rsidRPr="00BE033F">
        <w:rPr>
          <w:rFonts w:ascii="Times New Roman" w:eastAsia="Times New Roman" w:hAnsi="Times New Roman" w:cs="Times New Roman"/>
          <w:b/>
          <w:i/>
          <w:sz w:val="28"/>
          <w:szCs w:val="28"/>
          <w:lang w:val="bg-BG" w:eastAsia="bg-BG"/>
        </w:rPr>
        <w:t>Участниците да представят декларация за това, че съответните лекарствени продукти и медицински изделия са налични, с цел адекватно да се отговори на нуждите на възложителя.</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V</w:t>
      </w:r>
      <w:r w:rsidRPr="00BE033F">
        <w:rPr>
          <w:rFonts w:ascii="Times New Roman" w:eastAsia="Times New Roman" w:hAnsi="Times New Roman" w:cs="Times New Roman"/>
          <w:b/>
          <w:sz w:val="28"/>
          <w:szCs w:val="28"/>
          <w:u w:val="single"/>
        </w:rPr>
        <w:t>I</w:t>
      </w:r>
      <w:r w:rsidRPr="00BE033F">
        <w:rPr>
          <w:rFonts w:ascii="Times New Roman" w:eastAsia="Times New Roman" w:hAnsi="Times New Roman" w:cs="Times New Roman"/>
          <w:b/>
          <w:sz w:val="28"/>
          <w:szCs w:val="28"/>
          <w:u w:val="single"/>
          <w:lang w:val="bg-BG"/>
        </w:rPr>
        <w:t>. ИЗИСКВАНИЯ КЪМ ОФЕРТАТА.</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1.Опис на представените документи;</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2.</w:t>
      </w:r>
      <w:r w:rsidRPr="00BE033F">
        <w:rPr>
          <w:rFonts w:ascii="Times New Roman" w:eastAsia="Times New Roman" w:hAnsi="Times New Roman" w:cs="Times New Roman"/>
          <w:kern w:val="2"/>
          <w:sz w:val="28"/>
          <w:szCs w:val="28"/>
          <w:lang w:val="ru-RU" w:eastAsia="ar-SA"/>
        </w:rPr>
        <w:t>Единен европейски документ за обществени поръчки с информация относно личното състояние на участника и критериите за подбор</w:t>
      </w:r>
      <w:r w:rsidRPr="00BE033F">
        <w:rPr>
          <w:rFonts w:ascii="Times New Roman" w:eastAsia="Times New Roman" w:hAnsi="Times New Roman" w:cs="Times New Roman"/>
          <w:kern w:val="2"/>
          <w:sz w:val="28"/>
          <w:szCs w:val="28"/>
          <w:lang w:val="bg-BG" w:eastAsia="ar-SA"/>
        </w:rPr>
        <w:t xml:space="preserve"> /</w:t>
      </w:r>
      <w:r w:rsidRPr="00BE033F">
        <w:rPr>
          <w:rFonts w:ascii="Times New Roman" w:eastAsia="Times New Roman" w:hAnsi="Times New Roman" w:cs="Times New Roman"/>
          <w:kern w:val="2"/>
          <w:sz w:val="28"/>
          <w:szCs w:val="28"/>
          <w:lang w:val="bg-BG" w:eastAsia="ar-SA"/>
        </w:rPr>
        <w:tab/>
      </w:r>
      <w:r w:rsidRPr="00BE033F">
        <w:rPr>
          <w:rFonts w:ascii="Times New Roman" w:eastAsia="Times New Roman" w:hAnsi="Times New Roman" w:cs="Times New Roman"/>
          <w:i/>
          <w:kern w:val="2"/>
          <w:sz w:val="28"/>
          <w:szCs w:val="28"/>
          <w:lang w:val="bg-BG" w:eastAsia="ar-SA"/>
        </w:rPr>
        <w:t>ЕЕДОП – Приложение №2</w:t>
      </w:r>
      <w:r w:rsidRPr="00BE033F">
        <w:rPr>
          <w:rFonts w:ascii="Times New Roman" w:eastAsia="Times New Roman" w:hAnsi="Times New Roman" w:cs="Times New Roman"/>
          <w:kern w:val="2"/>
          <w:sz w:val="28"/>
          <w:szCs w:val="28"/>
          <w:lang w:val="bg-BG" w:eastAsia="ar-SA"/>
        </w:rPr>
        <w:t>/</w:t>
      </w:r>
      <w:r w:rsidRPr="00BE033F">
        <w:rPr>
          <w:rFonts w:ascii="Times New Roman" w:eastAsia="Times New Roman" w:hAnsi="Times New Roman" w:cs="Times New Roman"/>
          <w:kern w:val="2"/>
          <w:sz w:val="28"/>
          <w:szCs w:val="28"/>
          <w:lang w:val="ru-RU" w:eastAsia="ar-SA"/>
        </w:rPr>
        <w:t xml:space="preserve">; </w:t>
      </w:r>
      <w:r w:rsidRPr="00BE033F">
        <w:rPr>
          <w:rFonts w:ascii="Times New Roman" w:eastAsia="Times New Roman" w:hAnsi="Times New Roman" w:cs="Times New Roman"/>
          <w:i/>
          <w:iCs/>
          <w:kern w:val="2"/>
          <w:sz w:val="28"/>
          <w:szCs w:val="28"/>
          <w:lang w:val="en-AU" w:eastAsia="ar-SA"/>
        </w:rPr>
        <w:t> </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2.</w:t>
      </w:r>
      <w:r w:rsidRPr="00BE033F">
        <w:rPr>
          <w:rFonts w:ascii="Times New Roman" w:eastAsia="Times New Roman" w:hAnsi="Times New Roman" w:cs="Times New Roman"/>
          <w:kern w:val="2"/>
          <w:sz w:val="28"/>
          <w:szCs w:val="28"/>
          <w:lang w:val="ru-RU" w:eastAsia="ar-SA"/>
        </w:rPr>
        <w:t>Документи за доказване на предприетите мерки за надеждност</w:t>
      </w:r>
      <w:r w:rsidRPr="00BE033F">
        <w:rPr>
          <w:rFonts w:ascii="Times New Roman" w:eastAsia="Times New Roman" w:hAnsi="Times New Roman" w:cs="Times New Roman"/>
          <w:kern w:val="2"/>
          <w:sz w:val="28"/>
          <w:szCs w:val="28"/>
          <w:lang w:val="bg-BG" w:eastAsia="ar-SA"/>
        </w:rPr>
        <w:t xml:space="preserve"> /</w:t>
      </w:r>
      <w:r w:rsidRPr="00BE033F">
        <w:rPr>
          <w:rFonts w:ascii="Times New Roman" w:eastAsia="Times New Roman" w:hAnsi="Times New Roman" w:cs="Times New Roman"/>
          <w:kern w:val="2"/>
          <w:sz w:val="28"/>
          <w:szCs w:val="28"/>
          <w:lang w:val="ru-RU" w:eastAsia="ar-SA"/>
        </w:rPr>
        <w:t>когато е приложимо</w:t>
      </w:r>
      <w:r w:rsidRPr="00BE033F">
        <w:rPr>
          <w:rFonts w:ascii="Times New Roman" w:eastAsia="Times New Roman" w:hAnsi="Times New Roman" w:cs="Times New Roman"/>
          <w:kern w:val="2"/>
          <w:sz w:val="28"/>
          <w:szCs w:val="28"/>
          <w:lang w:val="bg-BG" w:eastAsia="ar-SA"/>
        </w:rPr>
        <w:t>/</w:t>
      </w:r>
      <w:r w:rsidRPr="00BE033F">
        <w:rPr>
          <w:rFonts w:ascii="Times New Roman" w:eastAsia="Times New Roman" w:hAnsi="Times New Roman" w:cs="Times New Roman"/>
          <w:kern w:val="2"/>
          <w:sz w:val="28"/>
          <w:szCs w:val="28"/>
          <w:lang w:val="ru-RU" w:eastAsia="ar-SA"/>
        </w:rPr>
        <w:t>;</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bg-BG" w:eastAsia="ar-SA"/>
        </w:rPr>
        <w:t>3.</w:t>
      </w:r>
      <w:r w:rsidRPr="00BE033F">
        <w:rPr>
          <w:rFonts w:ascii="Times New Roman" w:eastAsia="Times New Roman" w:hAnsi="Times New Roman" w:cs="Times New Roman"/>
          <w:kern w:val="2"/>
          <w:sz w:val="28"/>
          <w:szCs w:val="28"/>
          <w:lang w:val="ru-RU" w:eastAsia="ar-SA"/>
        </w:rPr>
        <w:t>Декларация за съгласие от трето лице по чл. 65, ал.3 от ЗОП /когато е приложимо/;</w:t>
      </w: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4.Декларация по чл.101, ал.9 и ал.11 от ЗОП /когато е приложимо/;</w:t>
      </w: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5. Декларация по чл.101, ал.10 от ЗОП /когато е приложимо/;</w:t>
      </w: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6. Декларация за конфиденциалност по чл. 102 от ЗОП/когато е приложимо/;</w:t>
      </w:r>
    </w:p>
    <w:p w:rsidR="00BE033F" w:rsidRPr="00BE033F" w:rsidRDefault="00BE033F" w:rsidP="00BE033F">
      <w:pPr>
        <w:tabs>
          <w:tab w:val="left" w:pos="36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 xml:space="preserve">7.Заверено от участника копие </w:t>
      </w:r>
      <w:r w:rsidRPr="00BE033F">
        <w:rPr>
          <w:rFonts w:ascii="Times New Roman" w:eastAsia="Times New Roman" w:hAnsi="Times New Roman" w:cs="Times New Roman"/>
          <w:kern w:val="2"/>
          <w:sz w:val="28"/>
          <w:szCs w:val="28"/>
          <w:lang w:val="be-BY" w:eastAsia="ar-SA"/>
        </w:rPr>
        <w:t>на р</w:t>
      </w:r>
      <w:r w:rsidRPr="00BE033F">
        <w:rPr>
          <w:rFonts w:ascii="Times New Roman" w:eastAsia="Times New Roman" w:hAnsi="Times New Roman" w:cs="Times New Roman"/>
          <w:kern w:val="2"/>
          <w:sz w:val="28"/>
          <w:szCs w:val="28"/>
          <w:lang w:val="bg-BG" w:eastAsia="ar-SA"/>
        </w:rPr>
        <w:t xml:space="preserve">азрешение за търговия на едро, </w:t>
      </w:r>
      <w:r w:rsidRPr="00BE033F">
        <w:rPr>
          <w:rFonts w:ascii="Times New Roman" w:eastAsia="Times New Roman" w:hAnsi="Times New Roman" w:cs="Times New Roman"/>
          <w:b/>
          <w:kern w:val="2"/>
          <w:sz w:val="28"/>
          <w:szCs w:val="28"/>
          <w:u w:val="single"/>
          <w:lang w:val="bg-BG" w:eastAsia="ar-SA"/>
        </w:rPr>
        <w:t>или</w:t>
      </w:r>
      <w:r w:rsidRPr="00BE033F">
        <w:rPr>
          <w:rFonts w:ascii="Times New Roman" w:eastAsia="Times New Roman" w:hAnsi="Times New Roman" w:cs="Times New Roman"/>
          <w:b/>
          <w:kern w:val="2"/>
          <w:sz w:val="28"/>
          <w:szCs w:val="28"/>
          <w:lang w:val="bg-BG" w:eastAsia="ar-SA"/>
        </w:rPr>
        <w:t xml:space="preserve"> </w:t>
      </w:r>
      <w:r w:rsidRPr="00BE033F">
        <w:rPr>
          <w:rFonts w:ascii="Times New Roman" w:eastAsia="Times New Roman" w:hAnsi="Times New Roman" w:cs="Times New Roman"/>
          <w:kern w:val="2"/>
          <w:sz w:val="28"/>
          <w:szCs w:val="28"/>
          <w:lang w:val="bg-BG" w:eastAsia="ar-SA"/>
        </w:rPr>
        <w:t>разрешение за производство, издадено по реда на ЗЛПХМ - в случаите по чл. 196, ал. 1 от ЗЛПХМ, или разрешение за внос - в случаите по чл. 196, ал. 2 от ЗЛПХМ</w:t>
      </w:r>
      <w:r w:rsidRPr="00BE033F">
        <w:rPr>
          <w:rFonts w:ascii="Times New Roman" w:eastAsia="Times New Roman" w:hAnsi="Times New Roman" w:cs="Times New Roman"/>
          <w:kern w:val="2"/>
          <w:sz w:val="28"/>
          <w:szCs w:val="28"/>
          <w:lang w:val="be-BY" w:eastAsia="ar-SA"/>
        </w:rPr>
        <w:t>;</w:t>
      </w:r>
    </w:p>
    <w:p w:rsidR="00BE033F" w:rsidRPr="00BE033F" w:rsidRDefault="00BE033F" w:rsidP="00BE033F">
      <w:pPr>
        <w:tabs>
          <w:tab w:val="left" w:pos="360"/>
        </w:tabs>
        <w:suppressAutoHyphens/>
        <w:spacing w:after="0" w:line="240" w:lineRule="auto"/>
        <w:jc w:val="both"/>
        <w:rPr>
          <w:rFonts w:ascii="Arial" w:eastAsia="Times New Roman" w:hAnsi="Arial" w:cs="Arial"/>
          <w:kern w:val="2"/>
          <w:sz w:val="28"/>
          <w:szCs w:val="28"/>
          <w:lang w:val="bg-BG" w:eastAsia="ar-SA"/>
        </w:rPr>
      </w:pPr>
      <w:r w:rsidRPr="00BE033F">
        <w:rPr>
          <w:rFonts w:ascii="Times New Roman" w:eastAsia="Times New Roman" w:hAnsi="Times New Roman" w:cs="Times New Roman"/>
          <w:kern w:val="2"/>
          <w:sz w:val="28"/>
          <w:szCs w:val="28"/>
          <w:lang w:val="bg-BG" w:eastAsia="ar-SA"/>
        </w:rPr>
        <w:t xml:space="preserve">8.Заверено от участника копие </w:t>
      </w:r>
      <w:r w:rsidRPr="00BE033F">
        <w:rPr>
          <w:rFonts w:ascii="Times New Roman" w:eastAsia="Times New Roman" w:hAnsi="Times New Roman" w:cs="Times New Roman"/>
          <w:kern w:val="2"/>
          <w:sz w:val="28"/>
          <w:szCs w:val="28"/>
          <w:lang w:val="be-BY" w:eastAsia="ar-SA"/>
        </w:rPr>
        <w:t xml:space="preserve">на валидна </w:t>
      </w:r>
      <w:r w:rsidRPr="00BE033F">
        <w:rPr>
          <w:rFonts w:ascii="Times New Roman" w:eastAsia="Times New Roman" w:hAnsi="Times New Roman" w:cs="Times New Roman"/>
          <w:kern w:val="2"/>
          <w:sz w:val="28"/>
          <w:szCs w:val="28"/>
          <w:lang w:val="bg-BG" w:eastAsia="ar-SA"/>
        </w:rPr>
        <w:t>Лицензия, издадена по реда на чл.29, ал.2 от Закон за контрол върху наркотичните вещества и прекурсорите (ЗКНВП), /когато е приложимо/;</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9.</w:t>
      </w:r>
      <w:r w:rsidRPr="00BE033F">
        <w:rPr>
          <w:rFonts w:ascii="Times New Roman" w:eastAsia="Times New Roman" w:hAnsi="Times New Roman" w:cs="Times New Roman"/>
          <w:kern w:val="2"/>
          <w:sz w:val="28"/>
          <w:szCs w:val="28"/>
          <w:lang w:val="ru-RU" w:eastAsia="ar-SA"/>
        </w:rPr>
        <w:t>Техническо предложение</w:t>
      </w:r>
      <w:r w:rsidRPr="00BE033F">
        <w:rPr>
          <w:rFonts w:ascii="Times New Roman" w:eastAsia="Times New Roman" w:hAnsi="Times New Roman" w:cs="Times New Roman"/>
          <w:kern w:val="2"/>
          <w:sz w:val="28"/>
          <w:szCs w:val="28"/>
          <w:lang w:val="bg-BG" w:eastAsia="ar-SA"/>
        </w:rPr>
        <w:t>, което съдържа:</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bg-BG" w:eastAsia="ar-SA"/>
        </w:rPr>
        <w:lastRenderedPageBreak/>
        <w:t>9.1.</w:t>
      </w:r>
      <w:r w:rsidRPr="00BE033F">
        <w:rPr>
          <w:rFonts w:ascii="Times New Roman" w:eastAsia="Times New Roman" w:hAnsi="Times New Roman" w:cs="Times New Roman"/>
          <w:kern w:val="2"/>
          <w:sz w:val="28"/>
          <w:szCs w:val="28"/>
          <w:lang w:val="ru-RU" w:eastAsia="ar-SA"/>
        </w:rPr>
        <w:t xml:space="preserve">Документ за упълномощаване, когато лицето, което подава офертата, не е законният представител на участника; </w:t>
      </w:r>
      <w:r w:rsidRPr="00BE033F">
        <w:rPr>
          <w:rFonts w:ascii="Times New Roman" w:eastAsia="Times New Roman" w:hAnsi="Times New Roman" w:cs="Times New Roman"/>
          <w:i/>
          <w:iCs/>
          <w:kern w:val="2"/>
          <w:sz w:val="28"/>
          <w:szCs w:val="28"/>
          <w:lang w:val="en-AU" w:eastAsia="ar-SA"/>
        </w:rPr>
        <w:t> </w:t>
      </w:r>
    </w:p>
    <w:p w:rsidR="00BE033F" w:rsidRPr="00BE033F" w:rsidRDefault="00BE033F" w:rsidP="00BE033F">
      <w:pPr>
        <w:tabs>
          <w:tab w:val="left" w:pos="360"/>
          <w:tab w:val="left" w:pos="1920"/>
        </w:tabs>
        <w:suppressAutoHyphens/>
        <w:spacing w:after="0" w:line="240" w:lineRule="auto"/>
        <w:jc w:val="both"/>
        <w:rPr>
          <w:rFonts w:ascii="Times New Roman" w:eastAsia="Times New Roman" w:hAnsi="Times New Roman" w:cs="Times New Roman"/>
          <w:b/>
          <w:i/>
          <w:kern w:val="2"/>
          <w:sz w:val="28"/>
          <w:szCs w:val="28"/>
          <w:u w:val="single"/>
          <w:lang w:val="bg-BG" w:eastAsia="ar-SA"/>
        </w:rPr>
      </w:pPr>
      <w:r w:rsidRPr="00BE033F">
        <w:rPr>
          <w:rFonts w:ascii="Times New Roman" w:eastAsia="Times New Roman" w:hAnsi="Times New Roman" w:cs="Times New Roman"/>
          <w:kern w:val="2"/>
          <w:sz w:val="28"/>
          <w:szCs w:val="28"/>
          <w:lang w:val="bg-BG" w:eastAsia="ar-SA"/>
        </w:rPr>
        <w:t xml:space="preserve">9.2. Предложение за изпълнение на поръчката в съответствие с техническата спецификация. </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9.3.</w:t>
      </w:r>
      <w:r w:rsidRPr="00BE033F">
        <w:rPr>
          <w:rFonts w:ascii="Times New Roman" w:eastAsia="Times New Roman" w:hAnsi="Times New Roman" w:cs="Times New Roman"/>
          <w:kern w:val="2"/>
          <w:sz w:val="28"/>
          <w:szCs w:val="28"/>
          <w:lang w:val="ru-RU" w:eastAsia="ar-SA"/>
        </w:rPr>
        <w:t xml:space="preserve"> Декларация за съгласие</w:t>
      </w:r>
      <w:r w:rsidRPr="00BE033F">
        <w:rPr>
          <w:rFonts w:ascii="Times New Roman" w:eastAsia="Times New Roman" w:hAnsi="Times New Roman" w:cs="Times New Roman"/>
          <w:kern w:val="2"/>
          <w:sz w:val="28"/>
          <w:szCs w:val="28"/>
          <w:lang w:val="bg-BG" w:eastAsia="ar-SA"/>
        </w:rPr>
        <w:t xml:space="preserve"> с клаузите на договора.</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9.4.</w:t>
      </w:r>
      <w:r w:rsidRPr="00BE033F">
        <w:rPr>
          <w:rFonts w:ascii="Times New Roman" w:eastAsia="Times New Roman" w:hAnsi="Times New Roman" w:cs="Times New Roman"/>
          <w:kern w:val="2"/>
          <w:sz w:val="28"/>
          <w:szCs w:val="28"/>
          <w:lang w:val="ru-RU" w:eastAsia="ar-SA"/>
        </w:rPr>
        <w:t>Декларация за</w:t>
      </w:r>
      <w:r w:rsidRPr="00BE033F">
        <w:rPr>
          <w:rFonts w:ascii="Times New Roman" w:eastAsia="Times New Roman" w:hAnsi="Times New Roman" w:cs="Times New Roman"/>
          <w:kern w:val="2"/>
          <w:sz w:val="28"/>
          <w:szCs w:val="28"/>
          <w:lang w:val="bg-BG" w:eastAsia="ar-SA"/>
        </w:rPr>
        <w:t xml:space="preserve"> срока на валидността на офертата. </w:t>
      </w:r>
    </w:p>
    <w:p w:rsidR="00BE033F" w:rsidRPr="00BE033F" w:rsidRDefault="00BE033F" w:rsidP="00BE033F">
      <w:pPr>
        <w:suppressAutoHyphens/>
        <w:spacing w:after="0" w:line="240" w:lineRule="auto"/>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9.5.</w:t>
      </w:r>
      <w:r w:rsidRPr="00BE033F">
        <w:rPr>
          <w:rFonts w:ascii="Times New Roman" w:eastAsia="Times New Roman" w:hAnsi="Times New Roman" w:cs="Times New Roman"/>
          <w:kern w:val="2"/>
          <w:sz w:val="28"/>
          <w:szCs w:val="28"/>
          <w:lang w:val="ru-RU" w:eastAsia="ar-SA"/>
        </w:rPr>
        <w:t xml:space="preserve"> Декларация, че количествата за лекарствения продукт са налични, в случаите по чл. 55 ал. 6 от ЗЛПХМ – свободен текст</w:t>
      </w:r>
      <w:r w:rsidRPr="00BE033F">
        <w:rPr>
          <w:rFonts w:ascii="Times New Roman" w:eastAsia="Times New Roman" w:hAnsi="Times New Roman" w:cs="Times New Roman"/>
          <w:kern w:val="2"/>
          <w:sz w:val="28"/>
          <w:szCs w:val="28"/>
          <w:lang w:val="bg-BG" w:eastAsia="ar-SA"/>
        </w:rPr>
        <w:t>;</w:t>
      </w: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bg-BG" w:eastAsia="ar-SA"/>
        </w:rPr>
        <w:t xml:space="preserve">9.6. </w:t>
      </w:r>
      <w:r w:rsidRPr="00BE033F">
        <w:rPr>
          <w:rFonts w:ascii="Times New Roman" w:eastAsia="Times New Roman" w:hAnsi="Times New Roman" w:cs="Times New Roman"/>
          <w:kern w:val="2"/>
          <w:sz w:val="28"/>
          <w:szCs w:val="28"/>
          <w:lang w:val="ru-RU" w:eastAsia="ar-SA"/>
        </w:rPr>
        <w:t>Декларация за осигуряване на необходимите количества на оферираните продукти за целия срок на договора – свободен текст</w:t>
      </w:r>
      <w:r w:rsidRPr="00BE033F">
        <w:rPr>
          <w:rFonts w:ascii="Times New Roman" w:eastAsia="Times New Roman" w:hAnsi="Times New Roman" w:cs="Times New Roman"/>
          <w:kern w:val="2"/>
          <w:sz w:val="28"/>
          <w:szCs w:val="28"/>
          <w:lang w:val="bg-BG" w:eastAsia="ar-SA"/>
        </w:rPr>
        <w:t>;</w:t>
      </w:r>
    </w:p>
    <w:p w:rsidR="00BE033F" w:rsidRPr="00BE033F" w:rsidRDefault="00BE033F" w:rsidP="00BE033F">
      <w:pPr>
        <w:tabs>
          <w:tab w:val="left" w:pos="360"/>
        </w:tabs>
        <w:suppressAutoHyphens/>
        <w:spacing w:after="0" w:line="240" w:lineRule="auto"/>
        <w:jc w:val="both"/>
        <w:rPr>
          <w:rFonts w:ascii="Times New Roman" w:eastAsia="Times New Roman" w:hAnsi="Times New Roman" w:cs="Times New Roman"/>
          <w:kern w:val="2"/>
          <w:sz w:val="28"/>
          <w:szCs w:val="28"/>
          <w:lang w:val="be-BY" w:eastAsia="ar-SA"/>
        </w:rPr>
      </w:pPr>
    </w:p>
    <w:p w:rsidR="00BE033F" w:rsidRPr="00BE033F" w:rsidRDefault="00BE033F" w:rsidP="00BE033F">
      <w:pPr>
        <w:tabs>
          <w:tab w:val="left" w:pos="360"/>
        </w:tabs>
        <w:suppressAutoHyphens/>
        <w:spacing w:after="0" w:line="240" w:lineRule="auto"/>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i/>
          <w:kern w:val="2"/>
          <w:sz w:val="28"/>
          <w:szCs w:val="28"/>
          <w:lang w:val="bg-BG" w:eastAsia="ar-SA"/>
        </w:rPr>
        <w:t>*</w:t>
      </w:r>
      <w:r w:rsidRPr="00BE033F">
        <w:rPr>
          <w:rFonts w:ascii="Times New Roman" w:eastAsia="Times New Roman" w:hAnsi="Times New Roman" w:cs="Times New Roman"/>
          <w:kern w:val="2"/>
          <w:sz w:val="28"/>
          <w:szCs w:val="28"/>
          <w:lang w:val="bg-BG" w:eastAsia="ar-SA"/>
        </w:rPr>
        <w:t xml:space="preserve"> Когато участник подава оферта за повече от една обособена позиция, в опаковката за всяка от позициите се представят поотделно окомплектовани документи по чл. 39, ал. 3, т. 1 от ППЗОП, и отделни непрозрачни пликове с надпис "Предлагани ценови параметри"</w:t>
      </w:r>
      <w:r w:rsidRPr="00BE033F">
        <w:rPr>
          <w:rFonts w:ascii="Times New Roman" w:eastAsia="Times New Roman" w:hAnsi="Times New Roman" w:cs="Times New Roman"/>
          <w:color w:val="000000"/>
          <w:spacing w:val="1"/>
          <w:kern w:val="2"/>
          <w:sz w:val="28"/>
          <w:szCs w:val="28"/>
          <w:lang w:val="bg-BG" w:eastAsia="ar-SA"/>
        </w:rPr>
        <w:t xml:space="preserve"> с </w:t>
      </w:r>
      <w:r w:rsidRPr="00BE033F">
        <w:rPr>
          <w:rFonts w:ascii="Times New Roman" w:eastAsia="Times New Roman" w:hAnsi="Times New Roman" w:cs="Times New Roman"/>
          <w:kern w:val="2"/>
          <w:sz w:val="28"/>
          <w:szCs w:val="28"/>
          <w:lang w:val="bg-BG" w:eastAsia="ar-SA"/>
        </w:rPr>
        <w:t>посочване на номер на позицията и номер на номенклатурните единици, за които се отнасят.</w:t>
      </w:r>
    </w:p>
    <w:p w:rsidR="00BE033F" w:rsidRPr="00BE033F" w:rsidRDefault="00BE033F" w:rsidP="00BE033F">
      <w:pPr>
        <w:tabs>
          <w:tab w:val="left" w:pos="0"/>
        </w:tabs>
        <w:suppressAutoHyphens/>
        <w:spacing w:after="0" w:line="240" w:lineRule="auto"/>
        <w:jc w:val="center"/>
        <w:rPr>
          <w:rFonts w:ascii="Times New Roman" w:eastAsia="Times New Roman" w:hAnsi="Times New Roman" w:cs="Times New Roman"/>
          <w:b/>
          <w:kern w:val="2"/>
          <w:sz w:val="24"/>
          <w:szCs w:val="24"/>
          <w:lang w:val="bg-BG" w:eastAsia="ar-SA"/>
        </w:rPr>
      </w:pPr>
      <w:r w:rsidRPr="00BE033F">
        <w:rPr>
          <w:rFonts w:ascii="Times New Roman" w:eastAsia="Times New Roman" w:hAnsi="Times New Roman" w:cs="Times New Roman"/>
          <w:b/>
          <w:kern w:val="2"/>
          <w:sz w:val="24"/>
          <w:szCs w:val="24"/>
          <w:lang w:val="bg-BG" w:eastAsia="ar-SA"/>
        </w:rPr>
        <w:t xml:space="preserve">                 </w:t>
      </w:r>
    </w:p>
    <w:p w:rsidR="00BE033F" w:rsidRPr="00BE033F" w:rsidRDefault="00BE033F" w:rsidP="00BE033F">
      <w:pPr>
        <w:tabs>
          <w:tab w:val="left" w:pos="0"/>
        </w:tabs>
        <w:suppressAutoHyphens/>
        <w:spacing w:after="0" w:line="240" w:lineRule="auto"/>
        <w:jc w:val="center"/>
        <w:rPr>
          <w:rFonts w:ascii="Times New Roman" w:eastAsia="Times New Roman" w:hAnsi="Times New Roman" w:cs="Times New Roman"/>
          <w:b/>
          <w:kern w:val="2"/>
          <w:sz w:val="28"/>
          <w:szCs w:val="28"/>
          <w:lang w:val="bg-BG" w:eastAsia="ar-SA"/>
        </w:rPr>
      </w:pPr>
      <w:r w:rsidRPr="00BE033F">
        <w:rPr>
          <w:rFonts w:ascii="Times New Roman" w:eastAsia="Times New Roman" w:hAnsi="Times New Roman" w:cs="Times New Roman"/>
          <w:b/>
          <w:kern w:val="2"/>
          <w:sz w:val="24"/>
          <w:szCs w:val="24"/>
          <w:lang w:val="bg-BG" w:eastAsia="ar-SA"/>
        </w:rPr>
        <w:t xml:space="preserve">  </w:t>
      </w:r>
      <w:r w:rsidRPr="00BE033F">
        <w:rPr>
          <w:rFonts w:ascii="Times New Roman" w:eastAsia="Times New Roman" w:hAnsi="Times New Roman" w:cs="Times New Roman"/>
          <w:b/>
          <w:kern w:val="2"/>
          <w:sz w:val="28"/>
          <w:szCs w:val="28"/>
          <w:lang w:eastAsia="ar-SA"/>
        </w:rPr>
        <w:t>VII</w:t>
      </w:r>
      <w:proofErr w:type="gramStart"/>
      <w:r w:rsidRPr="00BE033F">
        <w:rPr>
          <w:rFonts w:ascii="Times New Roman" w:eastAsia="Times New Roman" w:hAnsi="Times New Roman" w:cs="Times New Roman"/>
          <w:b/>
          <w:kern w:val="2"/>
          <w:sz w:val="28"/>
          <w:szCs w:val="28"/>
          <w:lang w:val="bg-BG" w:eastAsia="ar-SA"/>
        </w:rPr>
        <w:t xml:space="preserve">.  </w:t>
      </w:r>
      <w:r w:rsidRPr="00BE033F">
        <w:rPr>
          <w:rFonts w:ascii="Times New Roman" w:eastAsia="Times New Roman" w:hAnsi="Times New Roman" w:cs="Times New Roman"/>
          <w:b/>
          <w:kern w:val="2"/>
          <w:sz w:val="28"/>
          <w:szCs w:val="28"/>
          <w:lang w:val="ru-RU" w:eastAsia="ar-SA"/>
        </w:rPr>
        <w:t>Изисквания</w:t>
      </w:r>
      <w:proofErr w:type="gramEnd"/>
      <w:r w:rsidRPr="00BE033F">
        <w:rPr>
          <w:rFonts w:ascii="Times New Roman" w:eastAsia="Times New Roman" w:hAnsi="Times New Roman" w:cs="Times New Roman"/>
          <w:b/>
          <w:kern w:val="2"/>
          <w:sz w:val="28"/>
          <w:szCs w:val="28"/>
          <w:lang w:val="ru-RU" w:eastAsia="ar-SA"/>
        </w:rPr>
        <w:t xml:space="preserve"> към участниците, свързани с критериите за подбор  и документи, с които те се доказват</w:t>
      </w:r>
    </w:p>
    <w:p w:rsidR="00BE033F" w:rsidRPr="00BE033F" w:rsidRDefault="00BE033F" w:rsidP="00BE033F">
      <w:pPr>
        <w:widowControl w:val="0"/>
        <w:tabs>
          <w:tab w:val="left" w:pos="0"/>
        </w:tabs>
        <w:suppressAutoHyphens/>
        <w:spacing w:after="0" w:line="240" w:lineRule="auto"/>
        <w:jc w:val="center"/>
        <w:rPr>
          <w:rFonts w:ascii="Times New Roman" w:eastAsia="Times New Roman" w:hAnsi="Times New Roman" w:cs="Times New Roman"/>
          <w:b/>
          <w:kern w:val="2"/>
          <w:sz w:val="28"/>
          <w:szCs w:val="28"/>
          <w:lang w:val="bg-BG" w:eastAsia="ar-SA"/>
        </w:rPr>
      </w:pPr>
    </w:p>
    <w:p w:rsidR="00BE033F" w:rsidRPr="00BE033F" w:rsidRDefault="00BE033F" w:rsidP="00BE033F">
      <w:pPr>
        <w:widowControl w:val="0"/>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ru-RU" w:eastAsia="ar-SA"/>
        </w:rPr>
        <w:tab/>
      </w:r>
      <w:r w:rsidRPr="00BE033F">
        <w:rPr>
          <w:rFonts w:ascii="Times New Roman" w:eastAsia="Times New Roman" w:hAnsi="Times New Roman" w:cs="Times New Roman"/>
          <w:b/>
          <w:i/>
          <w:kern w:val="2"/>
          <w:sz w:val="28"/>
          <w:szCs w:val="28"/>
          <w:lang w:val="ru-RU" w:eastAsia="ar-SA"/>
        </w:rPr>
        <w:t xml:space="preserve">С критериите за подбор се определят минималните изисквания за допустимост на офертите. </w:t>
      </w:r>
      <w:r w:rsidRPr="00BE033F">
        <w:rPr>
          <w:rFonts w:ascii="Times New Roman" w:eastAsia="Times New Roman" w:hAnsi="Times New Roman" w:cs="Times New Roman"/>
          <w:b/>
          <w:i/>
          <w:iCs/>
          <w:kern w:val="2"/>
          <w:sz w:val="28"/>
          <w:szCs w:val="28"/>
          <w:lang w:val="en-AU" w:eastAsia="ar-SA"/>
        </w:rPr>
        <w:t> </w:t>
      </w:r>
    </w:p>
    <w:p w:rsidR="00BE033F" w:rsidRPr="00BE033F" w:rsidRDefault="00BE033F" w:rsidP="00BE033F">
      <w:pPr>
        <w:widowControl w:val="0"/>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p>
    <w:p w:rsidR="00BE033F" w:rsidRPr="00BE033F" w:rsidRDefault="00BE033F" w:rsidP="00BE033F">
      <w:pPr>
        <w:widowControl w:val="0"/>
        <w:tabs>
          <w:tab w:val="left" w:pos="0"/>
        </w:tabs>
        <w:suppressAutoHyphens/>
        <w:spacing w:after="0" w:line="240" w:lineRule="auto"/>
        <w:jc w:val="both"/>
        <w:rPr>
          <w:rFonts w:ascii="Times New Roman" w:eastAsia="Times New Roman" w:hAnsi="Times New Roman" w:cs="Times New Roman"/>
          <w:b/>
          <w:kern w:val="2"/>
          <w:sz w:val="28"/>
          <w:szCs w:val="28"/>
          <w:lang w:val="bg-BG" w:eastAsia="ar-SA"/>
        </w:rPr>
      </w:pPr>
      <w:r w:rsidRPr="00BE033F">
        <w:rPr>
          <w:rFonts w:ascii="Times New Roman" w:eastAsia="Times New Roman" w:hAnsi="Times New Roman" w:cs="Times New Roman"/>
          <w:b/>
          <w:kern w:val="2"/>
          <w:sz w:val="28"/>
          <w:szCs w:val="28"/>
          <w:lang w:val="bg-BG" w:eastAsia="ar-SA"/>
        </w:rPr>
        <w:t xml:space="preserve">             1.</w:t>
      </w:r>
      <w:r w:rsidRPr="00BE033F">
        <w:rPr>
          <w:rFonts w:ascii="Times New Roman" w:eastAsia="Times New Roman" w:hAnsi="Times New Roman" w:cs="Times New Roman"/>
          <w:b/>
          <w:kern w:val="2"/>
          <w:sz w:val="28"/>
          <w:szCs w:val="28"/>
          <w:lang w:val="ru-RU" w:eastAsia="ar-SA"/>
        </w:rPr>
        <w:t>Изисквания относно годността (правоспособността) на участниците за упражняване на професионална дейност</w:t>
      </w:r>
      <w:r w:rsidRPr="00BE033F">
        <w:rPr>
          <w:rFonts w:ascii="Times New Roman" w:eastAsia="Times New Roman" w:hAnsi="Times New Roman" w:cs="Times New Roman"/>
          <w:b/>
          <w:kern w:val="2"/>
          <w:sz w:val="28"/>
          <w:szCs w:val="28"/>
          <w:lang w:val="bg-BG" w:eastAsia="ar-SA"/>
        </w:rPr>
        <w:t>:</w:t>
      </w:r>
    </w:p>
    <w:p w:rsidR="00BE033F" w:rsidRPr="00BE033F" w:rsidRDefault="00BE033F" w:rsidP="00BE033F">
      <w:pPr>
        <w:widowControl w:val="0"/>
        <w:tabs>
          <w:tab w:val="left" w:pos="0"/>
        </w:tabs>
        <w:suppressAutoHyphens/>
        <w:spacing w:after="0" w:line="240" w:lineRule="auto"/>
        <w:rPr>
          <w:rFonts w:ascii="Times New Roman" w:eastAsia="Times New Roman" w:hAnsi="Times New Roman" w:cs="Times New Roman"/>
          <w:b/>
          <w:kern w:val="2"/>
          <w:sz w:val="28"/>
          <w:szCs w:val="28"/>
          <w:lang w:val="bg-BG" w:eastAsia="ar-SA"/>
        </w:rPr>
      </w:pP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b/>
          <w:kern w:val="2"/>
          <w:sz w:val="28"/>
          <w:szCs w:val="28"/>
          <w:lang w:val="ru-RU" w:eastAsia="ar-SA"/>
        </w:rPr>
        <w:t>1.1</w:t>
      </w:r>
      <w:r w:rsidRPr="00BE033F">
        <w:rPr>
          <w:rFonts w:ascii="Times New Roman" w:eastAsia="Times New Roman" w:hAnsi="Times New Roman" w:cs="Times New Roman"/>
          <w:kern w:val="2"/>
          <w:sz w:val="28"/>
          <w:szCs w:val="28"/>
          <w:lang w:val="ru-RU" w:eastAsia="ar-SA"/>
        </w:rPr>
        <w:t xml:space="preserve"> Участниците трябва </w:t>
      </w:r>
      <w:r w:rsidRPr="00BE033F">
        <w:rPr>
          <w:rFonts w:ascii="Times New Roman" w:eastAsia="Times New Roman" w:hAnsi="Times New Roman" w:cs="Times New Roman"/>
          <w:iCs/>
          <w:kern w:val="2"/>
          <w:sz w:val="28"/>
          <w:szCs w:val="28"/>
          <w:lang w:val="ru-RU" w:eastAsia="ar-SA"/>
        </w:rPr>
        <w:t xml:space="preserve">да са регистрирани като търговци и да имат право да осъществяват търговия </w:t>
      </w:r>
      <w:r w:rsidRPr="00BE033F">
        <w:rPr>
          <w:rFonts w:ascii="Times New Roman" w:eastAsia="Times New Roman" w:hAnsi="Times New Roman" w:cs="Times New Roman"/>
          <w:kern w:val="2"/>
          <w:sz w:val="28"/>
          <w:szCs w:val="28"/>
          <w:lang w:val="ru-RU" w:eastAsia="ar-SA"/>
        </w:rPr>
        <w:t>на едро с лекарствени продукти</w:t>
      </w:r>
      <w:r w:rsidRPr="00BE033F">
        <w:rPr>
          <w:rFonts w:ascii="Times New Roman" w:eastAsia="Times New Roman" w:hAnsi="Times New Roman" w:cs="Times New Roman"/>
          <w:bCs/>
          <w:kern w:val="2"/>
          <w:sz w:val="28"/>
          <w:szCs w:val="28"/>
          <w:lang w:val="ru-RU" w:eastAsia="ar-SA"/>
        </w:rPr>
        <w:t xml:space="preserve"> в съответствие с нормите на </w:t>
      </w:r>
      <w:r w:rsidRPr="00BE033F">
        <w:rPr>
          <w:rFonts w:ascii="Times New Roman" w:eastAsia="Times New Roman" w:hAnsi="Times New Roman" w:cs="Times New Roman"/>
          <w:kern w:val="2"/>
          <w:sz w:val="28"/>
          <w:szCs w:val="28"/>
          <w:lang w:val="ru-RU" w:eastAsia="ar-SA"/>
        </w:rPr>
        <w:t xml:space="preserve">Закона за лекарствените продукти в хуманната медицина (ЗЛПХМ). </w:t>
      </w:r>
    </w:p>
    <w:p w:rsidR="00BE033F" w:rsidRPr="00BE033F" w:rsidRDefault="00BE033F" w:rsidP="00BE033F">
      <w:pPr>
        <w:suppressAutoHyphens/>
        <w:spacing w:after="0" w:line="240" w:lineRule="auto"/>
        <w:jc w:val="both"/>
        <w:rPr>
          <w:rFonts w:ascii="Times New Roman" w:eastAsia="Times New Roman" w:hAnsi="Times New Roman" w:cs="Times New Roman"/>
          <w:bCs/>
          <w:kern w:val="2"/>
          <w:sz w:val="28"/>
          <w:szCs w:val="28"/>
          <w:lang w:val="ru-RU" w:eastAsia="ar-SA"/>
        </w:rPr>
      </w:pPr>
      <w:r w:rsidRPr="00BE033F">
        <w:rPr>
          <w:rFonts w:ascii="Times New Roman" w:eastAsia="Times New Roman" w:hAnsi="Times New Roman" w:cs="Times New Roman"/>
          <w:kern w:val="2"/>
          <w:sz w:val="28"/>
          <w:szCs w:val="28"/>
          <w:lang w:val="ru-RU" w:eastAsia="ar-SA"/>
        </w:rPr>
        <w:t xml:space="preserve">За доказване на съответствието с посоченото изискване участниците следва да представят с офертата си </w:t>
      </w:r>
      <w:r w:rsidRPr="00BE033F">
        <w:rPr>
          <w:rFonts w:ascii="Times New Roman" w:eastAsia="Times New Roman" w:hAnsi="Times New Roman" w:cs="Times New Roman"/>
          <w:bCs/>
          <w:kern w:val="2"/>
          <w:sz w:val="28"/>
          <w:szCs w:val="28"/>
          <w:lang w:val="ru-RU" w:eastAsia="ar-SA"/>
        </w:rPr>
        <w:t xml:space="preserve">заверено копие от Разрешение за търговия на едро с лекарствени продукти; </w:t>
      </w:r>
      <w:r w:rsidRPr="00BE033F">
        <w:rPr>
          <w:rFonts w:ascii="Times New Roman" w:eastAsia="Times New Roman" w:hAnsi="Times New Roman" w:cs="Times New Roman"/>
          <w:bCs/>
          <w:kern w:val="2"/>
          <w:sz w:val="28"/>
          <w:szCs w:val="28"/>
          <w:u w:val="single"/>
          <w:lang w:val="ru-RU" w:eastAsia="ar-SA"/>
        </w:rPr>
        <w:t>или</w:t>
      </w:r>
      <w:r w:rsidRPr="00BE033F">
        <w:rPr>
          <w:rFonts w:ascii="Times New Roman" w:eastAsia="Times New Roman" w:hAnsi="Times New Roman" w:cs="Times New Roman"/>
          <w:bCs/>
          <w:kern w:val="2"/>
          <w:sz w:val="28"/>
          <w:szCs w:val="28"/>
          <w:lang w:val="ru-RU" w:eastAsia="ar-SA"/>
        </w:rPr>
        <w:t xml:space="preserve"> </w:t>
      </w:r>
    </w:p>
    <w:p w:rsidR="00BE033F" w:rsidRPr="00BE033F" w:rsidRDefault="00BE033F" w:rsidP="00BE033F">
      <w:pPr>
        <w:suppressAutoHyphens/>
        <w:spacing w:after="0" w:line="240" w:lineRule="auto"/>
        <w:jc w:val="both"/>
        <w:rPr>
          <w:rFonts w:ascii="Times New Roman" w:eastAsia="Times New Roman" w:hAnsi="Times New Roman" w:cs="Times New Roman"/>
          <w:bCs/>
          <w:kern w:val="2"/>
          <w:sz w:val="28"/>
          <w:szCs w:val="28"/>
          <w:lang w:val="ru-RU" w:eastAsia="ar-SA"/>
        </w:rPr>
      </w:pPr>
      <w:r w:rsidRPr="00BE033F">
        <w:rPr>
          <w:rFonts w:ascii="Times New Roman" w:eastAsia="Times New Roman" w:hAnsi="Times New Roman" w:cs="Times New Roman"/>
          <w:bCs/>
          <w:kern w:val="2"/>
          <w:sz w:val="28"/>
          <w:szCs w:val="28"/>
          <w:lang w:val="ru-RU" w:eastAsia="ar-SA"/>
        </w:rPr>
        <w:t xml:space="preserve">Удостоверение за регистрация за търговия на едро с лекарства; </w:t>
      </w:r>
      <w:r w:rsidRPr="00BE033F">
        <w:rPr>
          <w:rFonts w:ascii="Times New Roman" w:eastAsia="Times New Roman" w:hAnsi="Times New Roman" w:cs="Times New Roman"/>
          <w:bCs/>
          <w:kern w:val="2"/>
          <w:sz w:val="28"/>
          <w:szCs w:val="28"/>
          <w:u w:val="single"/>
          <w:lang w:val="ru-RU" w:eastAsia="ar-SA"/>
        </w:rPr>
        <w:t xml:space="preserve">или </w:t>
      </w:r>
      <w:r w:rsidRPr="00BE033F">
        <w:rPr>
          <w:rFonts w:ascii="Times New Roman" w:eastAsia="Times New Roman" w:hAnsi="Times New Roman" w:cs="Times New Roman"/>
          <w:bCs/>
          <w:kern w:val="2"/>
          <w:sz w:val="28"/>
          <w:szCs w:val="28"/>
          <w:lang w:val="ru-RU" w:eastAsia="ar-SA"/>
        </w:rPr>
        <w:t xml:space="preserve">Разрешение за внос; </w:t>
      </w:r>
      <w:r w:rsidRPr="00BE033F">
        <w:rPr>
          <w:rFonts w:ascii="Times New Roman" w:eastAsia="Times New Roman" w:hAnsi="Times New Roman" w:cs="Times New Roman"/>
          <w:bCs/>
          <w:kern w:val="2"/>
          <w:sz w:val="28"/>
          <w:szCs w:val="28"/>
          <w:u w:val="single"/>
          <w:lang w:val="ru-RU" w:eastAsia="ar-SA"/>
        </w:rPr>
        <w:t>или</w:t>
      </w:r>
      <w:r w:rsidRPr="00BE033F">
        <w:rPr>
          <w:rFonts w:ascii="Times New Roman" w:eastAsia="Times New Roman" w:hAnsi="Times New Roman" w:cs="Times New Roman"/>
          <w:bCs/>
          <w:kern w:val="2"/>
          <w:sz w:val="28"/>
          <w:szCs w:val="28"/>
          <w:lang w:val="ru-RU" w:eastAsia="ar-SA"/>
        </w:rPr>
        <w:t xml:space="preserve"> разрешение за производство, издадени по реда на ЗЛПХМ.</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ru-RU" w:eastAsia="ar-SA"/>
        </w:rPr>
      </w:pPr>
    </w:p>
    <w:p w:rsidR="00BE033F" w:rsidRPr="00BE033F" w:rsidRDefault="00BE033F" w:rsidP="00BE033F">
      <w:pPr>
        <w:suppressAutoHyphens/>
        <w:spacing w:after="0" w:line="240" w:lineRule="auto"/>
        <w:jc w:val="both"/>
        <w:rPr>
          <w:rFonts w:ascii="Times New Roman" w:eastAsia="Times New Roman" w:hAnsi="Times New Roman" w:cs="Times New Roman"/>
          <w:b/>
          <w:kern w:val="2"/>
          <w:sz w:val="28"/>
          <w:szCs w:val="28"/>
          <w:lang w:val="ru-RU" w:eastAsia="ar-SA"/>
        </w:rPr>
      </w:pPr>
      <w:r w:rsidRPr="00BE033F">
        <w:rPr>
          <w:rFonts w:ascii="Times New Roman" w:eastAsia="Times New Roman" w:hAnsi="Times New Roman" w:cs="Times New Roman"/>
          <w:i/>
          <w:iCs/>
          <w:kern w:val="2"/>
          <w:sz w:val="28"/>
          <w:szCs w:val="28"/>
          <w:lang w:val="ru-RU" w:eastAsia="ar-SA"/>
        </w:rPr>
        <w:t xml:space="preserve">       </w:t>
      </w:r>
    </w:p>
    <w:p w:rsidR="00BE033F" w:rsidRPr="00BE033F" w:rsidRDefault="00BE033F" w:rsidP="00BE033F">
      <w:pPr>
        <w:suppressAutoHyphens/>
        <w:spacing w:after="0" w:line="100" w:lineRule="atLeast"/>
        <w:jc w:val="both"/>
        <w:rPr>
          <w:rFonts w:ascii="Times New Roman" w:eastAsia="Times New Roman" w:hAnsi="Times New Roman" w:cs="Times New Roman"/>
          <w:b/>
          <w:kern w:val="2"/>
          <w:sz w:val="28"/>
          <w:szCs w:val="28"/>
          <w:lang w:val="bg-BG" w:eastAsia="ar-SA"/>
        </w:rPr>
      </w:pPr>
      <w:r w:rsidRPr="00BE033F">
        <w:rPr>
          <w:rFonts w:ascii="Times New Roman" w:eastAsia="Times New Roman" w:hAnsi="Times New Roman" w:cs="Times New Roman"/>
          <w:b/>
          <w:kern w:val="2"/>
          <w:sz w:val="28"/>
          <w:szCs w:val="28"/>
          <w:lang w:val="bg-BG" w:eastAsia="ar-SA"/>
        </w:rPr>
        <w:t xml:space="preserve">             2.</w:t>
      </w:r>
      <w:r w:rsidRPr="00BE033F">
        <w:rPr>
          <w:rFonts w:ascii="Times New Roman" w:eastAsia="Times New Roman" w:hAnsi="Times New Roman" w:cs="Times New Roman"/>
          <w:b/>
          <w:iCs/>
          <w:kern w:val="2"/>
          <w:sz w:val="28"/>
          <w:szCs w:val="28"/>
          <w:lang w:val="bg-BG" w:eastAsia="ar-SA"/>
        </w:rPr>
        <w:t>Възложителят не поставя изисквания към икономическото и финансовото състояние на участниците в процедурата.</w:t>
      </w:r>
      <w:r w:rsidRPr="00BE033F">
        <w:rPr>
          <w:rFonts w:ascii="Times New Roman" w:eastAsia="Times New Roman" w:hAnsi="Times New Roman" w:cs="Times New Roman"/>
          <w:b/>
          <w:kern w:val="2"/>
          <w:sz w:val="28"/>
          <w:szCs w:val="28"/>
          <w:lang w:val="bg-BG" w:eastAsia="ar-SA"/>
        </w:rPr>
        <w:t xml:space="preserve"> </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p>
    <w:p w:rsidR="00BE033F" w:rsidRPr="00BE033F" w:rsidRDefault="00BE033F" w:rsidP="00BE033F">
      <w:pPr>
        <w:widowControl w:val="0"/>
        <w:tabs>
          <w:tab w:val="left" w:pos="0"/>
        </w:tabs>
        <w:suppressAutoHyphens/>
        <w:spacing w:after="0" w:line="240" w:lineRule="auto"/>
        <w:jc w:val="both"/>
        <w:rPr>
          <w:rFonts w:ascii="Times New Roman" w:eastAsia="Times New Roman" w:hAnsi="Times New Roman" w:cs="Times New Roman"/>
          <w:b/>
          <w:kern w:val="2"/>
          <w:sz w:val="28"/>
          <w:szCs w:val="28"/>
          <w:lang w:val="ru-RU" w:eastAsia="ar-SA"/>
        </w:rPr>
      </w:pPr>
      <w:r w:rsidRPr="00BE033F">
        <w:rPr>
          <w:rFonts w:ascii="Times New Roman" w:eastAsia="Times New Roman" w:hAnsi="Times New Roman" w:cs="Times New Roman"/>
          <w:b/>
          <w:kern w:val="2"/>
          <w:sz w:val="28"/>
          <w:szCs w:val="28"/>
          <w:lang w:val="ru-RU" w:eastAsia="ar-SA"/>
        </w:rPr>
        <w:tab/>
      </w:r>
      <w:r w:rsidRPr="00BE033F">
        <w:rPr>
          <w:rFonts w:ascii="Times New Roman" w:eastAsia="Times New Roman" w:hAnsi="Times New Roman" w:cs="Times New Roman"/>
          <w:b/>
          <w:kern w:val="2"/>
          <w:sz w:val="28"/>
          <w:szCs w:val="28"/>
          <w:lang w:val="bg-BG" w:eastAsia="ar-SA"/>
        </w:rPr>
        <w:t>3.</w:t>
      </w:r>
      <w:r w:rsidRPr="00BE033F">
        <w:rPr>
          <w:rFonts w:ascii="Times New Roman" w:eastAsia="Times New Roman" w:hAnsi="Times New Roman" w:cs="Times New Roman"/>
          <w:b/>
          <w:kern w:val="2"/>
          <w:sz w:val="28"/>
          <w:szCs w:val="28"/>
          <w:lang w:val="ru-RU" w:eastAsia="ar-SA"/>
        </w:rPr>
        <w:t xml:space="preserve"> Изисквания относно техническите </w:t>
      </w:r>
      <w:r w:rsidRPr="00BE033F">
        <w:rPr>
          <w:rFonts w:ascii="Times New Roman" w:eastAsia="Times New Roman" w:hAnsi="Times New Roman" w:cs="Times New Roman"/>
          <w:b/>
          <w:kern w:val="2"/>
          <w:sz w:val="28"/>
          <w:szCs w:val="28"/>
          <w:lang w:val="bg-BG" w:eastAsia="ar-SA"/>
        </w:rPr>
        <w:t>възможности</w:t>
      </w:r>
      <w:r w:rsidRPr="00BE033F">
        <w:rPr>
          <w:rFonts w:ascii="Times New Roman" w:eastAsia="Times New Roman" w:hAnsi="Times New Roman" w:cs="Times New Roman"/>
          <w:b/>
          <w:kern w:val="2"/>
          <w:sz w:val="28"/>
          <w:szCs w:val="28"/>
          <w:lang w:val="ru-RU" w:eastAsia="ar-SA"/>
        </w:rPr>
        <w:t xml:space="preserve"> на участниците</w:t>
      </w:r>
    </w:p>
    <w:p w:rsidR="00BE033F" w:rsidRPr="00BE033F" w:rsidRDefault="00BE033F" w:rsidP="00BE033F">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BE033F" w:rsidRPr="00BE033F" w:rsidRDefault="00BE033F" w:rsidP="00BE033F">
      <w:pPr>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b/>
          <w:kern w:val="2"/>
          <w:sz w:val="28"/>
          <w:szCs w:val="28"/>
          <w:lang w:val="ru-RU" w:eastAsia="ar-SA"/>
        </w:rPr>
        <w:t xml:space="preserve">3.1 </w:t>
      </w:r>
      <w:r w:rsidRPr="00BE033F">
        <w:rPr>
          <w:rFonts w:ascii="Times New Roman" w:eastAsia="Times New Roman" w:hAnsi="Times New Roman" w:cs="Times New Roman"/>
          <w:kern w:val="2"/>
          <w:sz w:val="28"/>
          <w:szCs w:val="28"/>
          <w:lang w:val="ru-RU" w:eastAsia="ar-SA"/>
        </w:rPr>
        <w:t>Участниците трябва да разполагат със складова база, която отговаря на условията за съхранение на лекарствените продукти, за да гарантира своевременно и качествено изпълнение на поръчката.</w:t>
      </w:r>
    </w:p>
    <w:p w:rsidR="00BE033F" w:rsidRPr="00BE033F" w:rsidRDefault="00BE033F" w:rsidP="00BE033F">
      <w:pPr>
        <w:suppressAutoHyphens/>
        <w:spacing w:after="0" w:line="240" w:lineRule="auto"/>
        <w:jc w:val="both"/>
        <w:rPr>
          <w:rFonts w:ascii="Times New Roman" w:eastAsia="Times New Roman" w:hAnsi="Times New Roman" w:cs="Times New Roman"/>
          <w:b/>
          <w:kern w:val="2"/>
          <w:sz w:val="28"/>
          <w:szCs w:val="28"/>
          <w:lang w:val="ru-RU" w:eastAsia="ar-SA"/>
        </w:rPr>
      </w:pPr>
      <w:r w:rsidRPr="00BE033F">
        <w:rPr>
          <w:rFonts w:ascii="Times New Roman" w:eastAsia="Times New Roman" w:hAnsi="Times New Roman" w:cs="Times New Roman"/>
          <w:kern w:val="2"/>
          <w:sz w:val="28"/>
          <w:szCs w:val="28"/>
          <w:lang w:val="ru-RU" w:eastAsia="ar-SA"/>
        </w:rPr>
        <w:t xml:space="preserve">За доказване на съответствието с </w:t>
      </w:r>
      <w:r w:rsidRPr="00BE033F">
        <w:rPr>
          <w:rFonts w:ascii="Times New Roman" w:eastAsia="Times New Roman" w:hAnsi="Times New Roman" w:cs="Times New Roman"/>
          <w:kern w:val="2"/>
          <w:sz w:val="28"/>
          <w:szCs w:val="28"/>
          <w:lang w:val="bg-BG" w:eastAsia="ar-SA"/>
        </w:rPr>
        <w:t xml:space="preserve">това </w:t>
      </w:r>
      <w:r w:rsidRPr="00BE033F">
        <w:rPr>
          <w:rFonts w:ascii="Times New Roman" w:eastAsia="Times New Roman" w:hAnsi="Times New Roman" w:cs="Times New Roman"/>
          <w:kern w:val="2"/>
          <w:sz w:val="28"/>
          <w:szCs w:val="28"/>
          <w:lang w:val="ru-RU" w:eastAsia="ar-SA"/>
        </w:rPr>
        <w:t>изискване участниците следва да посочат необходимата информация за складовата база, с която разполагат за съхранение на лекарствените продукти.</w:t>
      </w:r>
    </w:p>
    <w:p w:rsidR="00BE033F" w:rsidRPr="00BE033F" w:rsidRDefault="00BE033F" w:rsidP="00BE033F">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BE033F" w:rsidRPr="00BE033F" w:rsidRDefault="00BE033F" w:rsidP="00BE033F">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BE033F" w:rsidRPr="00BE033F" w:rsidRDefault="00BE033F" w:rsidP="00BE033F">
      <w:pPr>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b/>
          <w:kern w:val="2"/>
          <w:sz w:val="28"/>
          <w:szCs w:val="28"/>
          <w:lang w:val="ru-RU" w:eastAsia="ar-SA"/>
        </w:rPr>
        <w:t xml:space="preserve">3.2. </w:t>
      </w:r>
      <w:r w:rsidRPr="00BE033F">
        <w:rPr>
          <w:rFonts w:ascii="Times New Roman" w:eastAsia="Times New Roman" w:hAnsi="Times New Roman" w:cs="Times New Roman"/>
          <w:kern w:val="2"/>
          <w:sz w:val="28"/>
          <w:szCs w:val="28"/>
          <w:lang w:val="ru-RU" w:eastAsia="ar-SA"/>
        </w:rPr>
        <w:t>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на лекарствените продукти.</w:t>
      </w: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ru-RU" w:eastAsia="ar-SA"/>
        </w:rPr>
        <w:t xml:space="preserve">За доказване на съответствието с </w:t>
      </w:r>
      <w:r w:rsidRPr="00BE033F">
        <w:rPr>
          <w:rFonts w:ascii="Times New Roman" w:eastAsia="Times New Roman" w:hAnsi="Times New Roman" w:cs="Times New Roman"/>
          <w:kern w:val="2"/>
          <w:sz w:val="28"/>
          <w:szCs w:val="28"/>
          <w:lang w:val="bg-BG" w:eastAsia="ar-SA"/>
        </w:rPr>
        <w:t xml:space="preserve">това </w:t>
      </w:r>
      <w:r w:rsidRPr="00BE033F">
        <w:rPr>
          <w:rFonts w:ascii="Times New Roman" w:eastAsia="Times New Roman" w:hAnsi="Times New Roman" w:cs="Times New Roman"/>
          <w:kern w:val="2"/>
          <w:sz w:val="28"/>
          <w:szCs w:val="28"/>
          <w:lang w:val="ru-RU" w:eastAsia="ar-SA"/>
        </w:rPr>
        <w:t xml:space="preserve">изискване участниците следва да посочат необходимата информация за транспортните средства, с които разполагат за изпълнение на поръчката в таблица В: Технически и професионални способности, част </w:t>
      </w:r>
      <w:r w:rsidRPr="00BE033F">
        <w:rPr>
          <w:rFonts w:ascii="Times New Roman" w:eastAsia="Times New Roman" w:hAnsi="Times New Roman" w:cs="Times New Roman"/>
          <w:kern w:val="2"/>
          <w:sz w:val="28"/>
          <w:szCs w:val="28"/>
          <w:lang w:val="en-AU" w:eastAsia="ar-SA"/>
        </w:rPr>
        <w:t>IV</w:t>
      </w:r>
      <w:r w:rsidRPr="00BE033F">
        <w:rPr>
          <w:rFonts w:ascii="Times New Roman" w:eastAsia="Times New Roman" w:hAnsi="Times New Roman" w:cs="Times New Roman"/>
          <w:kern w:val="2"/>
          <w:sz w:val="28"/>
          <w:szCs w:val="28"/>
          <w:lang w:val="ru-RU" w:eastAsia="ar-SA"/>
        </w:rPr>
        <w:t xml:space="preserve"> „Критерии за подбор"</w:t>
      </w:r>
      <w:r w:rsidRPr="00BE033F">
        <w:rPr>
          <w:rFonts w:ascii="Times New Roman" w:eastAsia="Times New Roman" w:hAnsi="Times New Roman" w:cs="Times New Roman"/>
          <w:kern w:val="2"/>
          <w:sz w:val="28"/>
          <w:szCs w:val="28"/>
          <w:lang w:val="bg-BG" w:eastAsia="ar-SA"/>
        </w:rPr>
        <w:t xml:space="preserve"> на </w:t>
      </w:r>
      <w:r w:rsidRPr="00BE033F">
        <w:rPr>
          <w:rFonts w:ascii="Times New Roman" w:eastAsia="Times New Roman" w:hAnsi="Times New Roman" w:cs="Times New Roman"/>
          <w:kern w:val="2"/>
          <w:sz w:val="28"/>
          <w:szCs w:val="28"/>
          <w:lang w:val="ru-RU" w:eastAsia="ar-SA"/>
        </w:rPr>
        <w:t>ЕЕДОП.</w:t>
      </w:r>
    </w:p>
    <w:p w:rsidR="00BE033F" w:rsidRPr="00BE033F" w:rsidRDefault="00BE033F" w:rsidP="00BE033F">
      <w:pPr>
        <w:suppressAutoHyphens/>
        <w:spacing w:after="0" w:line="240" w:lineRule="auto"/>
        <w:ind w:firstLine="567"/>
        <w:jc w:val="both"/>
        <w:rPr>
          <w:rFonts w:ascii="Times New Roman" w:eastAsia="Times New Roman" w:hAnsi="Times New Roman" w:cs="Times New Roman"/>
          <w:kern w:val="2"/>
          <w:sz w:val="28"/>
          <w:szCs w:val="28"/>
          <w:lang w:val="ru-RU" w:eastAsia="ar-SA"/>
        </w:rPr>
      </w:pPr>
    </w:p>
    <w:p w:rsidR="00BE033F" w:rsidRPr="00BE033F" w:rsidRDefault="00BE033F" w:rsidP="00BE033F">
      <w:pPr>
        <w:suppressAutoHyphens/>
        <w:spacing w:after="0" w:line="240" w:lineRule="auto"/>
        <w:jc w:val="both"/>
        <w:rPr>
          <w:rFonts w:ascii="Times New Roman" w:eastAsia="Times New Roman" w:hAnsi="Times New Roman" w:cs="Times New Roman"/>
          <w:kern w:val="2"/>
          <w:sz w:val="28"/>
          <w:szCs w:val="28"/>
          <w:lang w:val="bg-BG" w:eastAsia="ar-SA"/>
        </w:rPr>
      </w:pP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bg-BG" w:eastAsia="ar-SA"/>
        </w:rPr>
        <w:t xml:space="preserve">         </w:t>
      </w:r>
      <w:r w:rsidRPr="00BE033F">
        <w:rPr>
          <w:rFonts w:ascii="Times New Roman" w:eastAsia="Times New Roman" w:hAnsi="Times New Roman" w:cs="Times New Roman"/>
          <w:kern w:val="2"/>
          <w:sz w:val="28"/>
          <w:szCs w:val="28"/>
          <w:lang w:val="ru-RU" w:eastAsia="ar-SA"/>
        </w:rPr>
        <w:t xml:space="preserve">Възложителят </w:t>
      </w:r>
      <w:r w:rsidRPr="00BE033F">
        <w:rPr>
          <w:rFonts w:ascii="Times New Roman" w:eastAsia="Times New Roman" w:hAnsi="Times New Roman" w:cs="Times New Roman"/>
          <w:kern w:val="2"/>
          <w:sz w:val="28"/>
          <w:szCs w:val="28"/>
          <w:u w:val="single"/>
          <w:lang w:val="ru-RU" w:eastAsia="ar-SA"/>
        </w:rPr>
        <w:t>може да изисква от участниците по всяко време да представят всички или част от документите, чрез които се доказва информацията</w:t>
      </w:r>
      <w:r w:rsidRPr="00BE033F">
        <w:rPr>
          <w:rFonts w:ascii="Times New Roman" w:eastAsia="Times New Roman" w:hAnsi="Times New Roman" w:cs="Times New Roman"/>
          <w:b/>
          <w:kern w:val="2"/>
          <w:sz w:val="28"/>
          <w:szCs w:val="28"/>
          <w:lang w:val="ru-RU" w:eastAsia="ar-SA"/>
        </w:rPr>
        <w:t>,</w:t>
      </w:r>
      <w:r w:rsidRPr="00BE033F">
        <w:rPr>
          <w:rFonts w:ascii="Times New Roman" w:eastAsia="Times New Roman" w:hAnsi="Times New Roman" w:cs="Times New Roman"/>
          <w:kern w:val="2"/>
          <w:sz w:val="28"/>
          <w:szCs w:val="28"/>
          <w:lang w:val="ru-RU" w:eastAsia="ar-SA"/>
        </w:rPr>
        <w:t xml:space="preserve"> посочена в ЕЕДОП, когато това е необходимо за законосъобразното провеждане на процедурата. </w:t>
      </w:r>
      <w:r w:rsidRPr="00BE033F">
        <w:rPr>
          <w:rFonts w:ascii="Times New Roman" w:eastAsia="Times New Roman" w:hAnsi="Times New Roman" w:cs="Times New Roman"/>
          <w:i/>
          <w:iCs/>
          <w:kern w:val="2"/>
          <w:sz w:val="28"/>
          <w:szCs w:val="28"/>
          <w:lang w:val="en-AU" w:eastAsia="ar-SA"/>
        </w:rPr>
        <w:t> </w:t>
      </w:r>
    </w:p>
    <w:p w:rsidR="00BE033F" w:rsidRPr="00BE033F" w:rsidRDefault="00BE033F" w:rsidP="00BE033F">
      <w:pPr>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p>
    <w:p w:rsidR="00BE033F" w:rsidRPr="00BE033F" w:rsidRDefault="00BE033F" w:rsidP="00BE033F">
      <w:pPr>
        <w:tabs>
          <w:tab w:val="left" w:pos="0"/>
        </w:tabs>
        <w:suppressAutoHyphens/>
        <w:spacing w:after="0" w:line="240" w:lineRule="auto"/>
        <w:ind w:firstLine="567"/>
        <w:jc w:val="both"/>
        <w:rPr>
          <w:rFonts w:ascii="Times New Roman" w:eastAsia="Times New Roman" w:hAnsi="Times New Roman" w:cs="Times New Roman"/>
          <w:kern w:val="2"/>
          <w:sz w:val="28"/>
          <w:szCs w:val="28"/>
          <w:lang w:val="bg-BG" w:eastAsia="ar-SA"/>
        </w:rPr>
      </w:pPr>
      <w:r w:rsidRPr="00BE033F">
        <w:rPr>
          <w:rFonts w:ascii="Times New Roman" w:eastAsia="Times New Roman" w:hAnsi="Times New Roman" w:cs="Times New Roman"/>
          <w:kern w:val="2"/>
          <w:sz w:val="28"/>
          <w:szCs w:val="28"/>
          <w:lang w:val="ru-RU" w:eastAsia="ar-SA"/>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Pr="00BE033F">
        <w:rPr>
          <w:rFonts w:ascii="Times New Roman" w:eastAsia="Times New Roman" w:hAnsi="Times New Roman" w:cs="Times New Roman"/>
          <w:kern w:val="2"/>
          <w:sz w:val="28"/>
          <w:szCs w:val="28"/>
          <w:lang w:val="bg-BG" w:eastAsia="ar-SA"/>
        </w:rPr>
        <w:t xml:space="preserve">. </w:t>
      </w:r>
    </w:p>
    <w:p w:rsidR="00BE033F" w:rsidRPr="00BE033F" w:rsidRDefault="00BE033F" w:rsidP="00BE033F">
      <w:pPr>
        <w:tabs>
          <w:tab w:val="left" w:pos="0"/>
        </w:tabs>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BE033F">
        <w:rPr>
          <w:rFonts w:ascii="Times New Roman" w:eastAsia="Times New Roman" w:hAnsi="Times New Roman" w:cs="Times New Roman"/>
          <w:kern w:val="2"/>
          <w:sz w:val="28"/>
          <w:szCs w:val="28"/>
          <w:lang w:val="bg-BG" w:eastAsia="ar-SA"/>
        </w:rPr>
        <w:t>Участниците в конскурса е желателно да представят мостри от продуктите, за които ще участват.</w:t>
      </w:r>
    </w:p>
    <w:p w:rsidR="00BE033F" w:rsidRPr="00BE033F" w:rsidRDefault="00BE033F" w:rsidP="00BE033F">
      <w:pPr>
        <w:tabs>
          <w:tab w:val="left" w:pos="360"/>
        </w:tabs>
        <w:suppressAutoHyphens/>
        <w:spacing w:after="0" w:line="240" w:lineRule="auto"/>
        <w:jc w:val="both"/>
        <w:rPr>
          <w:rFonts w:ascii="Arial" w:eastAsia="Times New Roman" w:hAnsi="Arial" w:cs="Arial"/>
          <w:kern w:val="2"/>
          <w:sz w:val="28"/>
          <w:szCs w:val="28"/>
          <w:shd w:val="clear" w:color="auto" w:fill="00FFFF"/>
          <w:lang w:val="bg-BG" w:eastAsia="ar-SA"/>
        </w:rPr>
      </w:pPr>
    </w:p>
    <w:p w:rsidR="00BE033F" w:rsidRPr="00BE033F" w:rsidRDefault="00BE033F" w:rsidP="00BE033F">
      <w:pPr>
        <w:suppressAutoHyphens/>
        <w:spacing w:after="0" w:line="100" w:lineRule="atLeast"/>
        <w:jc w:val="both"/>
        <w:rPr>
          <w:rFonts w:ascii="Times New Roman" w:eastAsia="Times New Roman" w:hAnsi="Times New Roman" w:cs="Times New Roman"/>
          <w:kern w:val="2"/>
          <w:sz w:val="28"/>
          <w:szCs w:val="28"/>
          <w:shd w:val="clear" w:color="auto" w:fill="00FFFF"/>
          <w:lang w:val="bg-BG" w:eastAsia="ar-SA"/>
        </w:rPr>
      </w:pPr>
    </w:p>
    <w:p w:rsidR="00BE033F" w:rsidRPr="00BE033F" w:rsidRDefault="00BE033F" w:rsidP="00BE033F">
      <w:pPr>
        <w:spacing w:after="0" w:line="240" w:lineRule="auto"/>
        <w:rPr>
          <w:rFonts w:ascii="Times New Roman" w:eastAsia="Times New Roman" w:hAnsi="Times New Roman" w:cs="Times New Roman"/>
          <w:sz w:val="24"/>
          <w:szCs w:val="20"/>
          <w:lang w:val="bg-BG"/>
        </w:rPr>
      </w:pPr>
    </w:p>
    <w:p w:rsidR="00BE033F" w:rsidRPr="00BE033F" w:rsidRDefault="00BE033F" w:rsidP="00BE033F">
      <w:pPr>
        <w:keepNext/>
        <w:spacing w:after="0" w:line="240" w:lineRule="auto"/>
        <w:jc w:val="both"/>
        <w:outlineLvl w:val="2"/>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lang w:val="bg-BG"/>
        </w:rPr>
        <w:t>V</w:t>
      </w:r>
      <w:r w:rsidRPr="00BE033F">
        <w:rPr>
          <w:rFonts w:ascii="Times New Roman" w:eastAsia="Times New Roman" w:hAnsi="Times New Roman" w:cs="Times New Roman"/>
          <w:b/>
          <w:sz w:val="28"/>
          <w:szCs w:val="28"/>
          <w:u w:val="single"/>
        </w:rPr>
        <w:t>III</w:t>
      </w:r>
      <w:r w:rsidRPr="00BE033F">
        <w:rPr>
          <w:rFonts w:ascii="Times New Roman" w:eastAsia="Times New Roman" w:hAnsi="Times New Roman" w:cs="Times New Roman"/>
          <w:b/>
          <w:sz w:val="28"/>
          <w:szCs w:val="28"/>
          <w:u w:val="single"/>
          <w:lang w:val="bg-BG"/>
        </w:rPr>
        <w:t>. ПОДАВАНЕ НА ОФЕРТИТЕ.</w:t>
      </w:r>
    </w:p>
    <w:p w:rsidR="00BE033F" w:rsidRPr="00BE033F" w:rsidRDefault="00BE033F" w:rsidP="00BE033F">
      <w:pPr>
        <w:numPr>
          <w:ilvl w:val="0"/>
          <w:numId w:val="4"/>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en"/>
        </w:rPr>
        <w:t xml:space="preserve">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 факс и електронен адрес, а когато офертата е за самостоятелно обособени позиции - и за кои позиции се отнася. </w:t>
      </w:r>
    </w:p>
    <w:p w:rsidR="00BE033F" w:rsidRPr="00BE033F" w:rsidRDefault="00BE033F" w:rsidP="00BE033F">
      <w:pPr>
        <w:numPr>
          <w:ilvl w:val="0"/>
          <w:numId w:val="4"/>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lastRenderedPageBreak/>
        <w:t>При открита процедура и публично състезание опаковката включва документите чл. 39. ал. 2, от  ПП 3ОП, Опис на  представениете документи, както  и отделен запечатан непрозрачен плик с надпис „Предлагани ценови параметри“, който съдържа ценовото предложение по чл. 39, ал.3. т.2 от ПП ЗОП за прилагане Закона за обществени поръчки.</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textAlignment w:val="center"/>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3. </w:t>
      </w:r>
      <w:r w:rsidRPr="00BE033F">
        <w:rPr>
          <w:rFonts w:ascii="Times New Roman" w:eastAsia="Times New Roman" w:hAnsi="Times New Roman" w:cs="Times New Roman"/>
          <w:sz w:val="28"/>
          <w:szCs w:val="28"/>
          <w:lang w:val="en" w:eastAsia="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w:t>
      </w:r>
    </w:p>
    <w:p w:rsidR="00BE033F" w:rsidRPr="00BE033F" w:rsidRDefault="00BE033F" w:rsidP="00BE033F">
      <w:pPr>
        <w:spacing w:after="0" w:line="240" w:lineRule="auto"/>
        <w:jc w:val="both"/>
        <w:textAlignment w:val="center"/>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4. Документи, представени след изтичане на крайния срок за подаване на офертите, не се приемат, както и документи в незапечатан или с нарушена цялост плик.</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u w:val="single"/>
          <w:lang w:val="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rPr>
        <w:t>IX.</w:t>
      </w:r>
      <w:r w:rsidRPr="00BE033F">
        <w:rPr>
          <w:rFonts w:ascii="Times New Roman" w:eastAsia="Times New Roman" w:hAnsi="Times New Roman" w:cs="Times New Roman"/>
          <w:b/>
          <w:sz w:val="28"/>
          <w:szCs w:val="28"/>
          <w:u w:val="single"/>
          <w:lang w:val="bg-BG"/>
        </w:rPr>
        <w:t xml:space="preserve"> ОТСТРАНЯВАНЕ ОТ КОНКУРСА.</w:t>
      </w:r>
    </w:p>
    <w:p w:rsidR="00BE033F" w:rsidRPr="00BE033F" w:rsidRDefault="00BE033F" w:rsidP="00BE033F">
      <w:pPr>
        <w:numPr>
          <w:ilvl w:val="0"/>
          <w:numId w:val="6"/>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 xml:space="preserve">Отстраняват се от конкурса участници, които не отговарят на квалификационните изисквания по раздел </w:t>
      </w:r>
      <w:r w:rsidRPr="00BE033F">
        <w:rPr>
          <w:rFonts w:ascii="Times New Roman" w:eastAsia="Times New Roman" w:hAnsi="Times New Roman" w:cs="Times New Roman"/>
          <w:sz w:val="28"/>
          <w:szCs w:val="28"/>
        </w:rPr>
        <w:t>V</w:t>
      </w:r>
      <w:r w:rsidRPr="00BE033F">
        <w:rPr>
          <w:rFonts w:ascii="Times New Roman" w:eastAsia="Times New Roman" w:hAnsi="Times New Roman" w:cs="Times New Roman"/>
          <w:sz w:val="28"/>
          <w:szCs w:val="28"/>
          <w:lang w:val="bg-BG"/>
        </w:rPr>
        <w:t xml:space="preserve"> или чиито оферти не отговарят на изискванията, съгласно настоящите книжа;</w:t>
      </w:r>
    </w:p>
    <w:p w:rsidR="00BE033F" w:rsidRPr="00BE033F" w:rsidRDefault="00BE033F" w:rsidP="00BE033F">
      <w:pPr>
        <w:numPr>
          <w:ilvl w:val="0"/>
          <w:numId w:val="6"/>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Комисията има право по всяко време, докато трае конкурса, да проверява квалификацията на участниците, както и да изисква от тях в определен срок да представят доказателства за тези обстоятелства;</w:t>
      </w:r>
    </w:p>
    <w:p w:rsidR="00BE033F" w:rsidRPr="00BE033F" w:rsidRDefault="00BE033F" w:rsidP="00BE033F">
      <w:pPr>
        <w:numPr>
          <w:ilvl w:val="0"/>
          <w:numId w:val="6"/>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Участниците са длъжни да обявят на комисията промените в квалификационните изисквания, настъпили в процеса на провеждане на конкурса, ако тези промени водят до неизпълнение на някои от основните квалификационни изисквания, комисията отстранява участника от конкурса.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rPr>
        <w:t>X</w:t>
      </w:r>
      <w:r w:rsidRPr="00BE033F">
        <w:rPr>
          <w:rFonts w:ascii="Times New Roman" w:eastAsia="Times New Roman" w:hAnsi="Times New Roman" w:cs="Times New Roman"/>
          <w:b/>
          <w:sz w:val="28"/>
          <w:szCs w:val="28"/>
          <w:u w:val="single"/>
          <w:lang w:val="bg-BG"/>
        </w:rPr>
        <w:t>. ПРОВЕЖДАНЕ, ОЦЕНКА И КЛАСИРАНЕ.</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Комисията отваря пликовете съобразно поредните номера на постъпване и проверява документите, удостоверяващи легитимността на участника и офертите за съответствието им с изискванията на раздел V, след което допуска или отстранява участника и се съставя протокол;</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По време на отварянето на офертите могат да присъстват упълномощени представители на участниците;</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Допуснатите до участие в конкурса оферти се оценяват на базата на всички критерии едновременно и в тяхната съвкупност и се класират, след което се отварят пликовете с офертните цени и се извършва окончателно класиране;</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Всички документи се съхраняват в архива на “МБАЛ – Ботевград” ЕООД .</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За разглеждането, оценяването и класирането на офертите се съставя протокол от комисията;</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lastRenderedPageBreak/>
        <w:t>Конкурсът се смята за спечелен от участника, класиран на първо място;</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При отказ на спечелилия конкурса участник да сключи д</w:t>
      </w:r>
      <w:r w:rsidR="00481281">
        <w:rPr>
          <w:rFonts w:ascii="Times New Roman" w:eastAsia="Times New Roman" w:hAnsi="Times New Roman" w:cs="Times New Roman"/>
          <w:sz w:val="28"/>
          <w:szCs w:val="28"/>
          <w:lang w:val="bg-BG"/>
        </w:rPr>
        <w:t>оговор се постъпва съгласно чл.</w:t>
      </w:r>
      <w:r w:rsidR="00481281">
        <w:rPr>
          <w:rFonts w:ascii="Times New Roman" w:eastAsia="Times New Roman" w:hAnsi="Times New Roman" w:cs="Times New Roman"/>
          <w:sz w:val="28"/>
          <w:szCs w:val="28"/>
        </w:rPr>
        <w:t>113</w:t>
      </w:r>
      <w:r w:rsidRPr="00BE033F">
        <w:rPr>
          <w:rFonts w:ascii="Times New Roman" w:eastAsia="Times New Roman" w:hAnsi="Times New Roman" w:cs="Times New Roman"/>
          <w:sz w:val="28"/>
          <w:szCs w:val="28"/>
          <w:lang w:val="bg-BG"/>
        </w:rPr>
        <w:t>, ал.</w:t>
      </w:r>
      <w:r w:rsidR="00481281">
        <w:rPr>
          <w:rFonts w:ascii="Times New Roman" w:eastAsia="Times New Roman" w:hAnsi="Times New Roman" w:cs="Times New Roman"/>
          <w:sz w:val="28"/>
          <w:szCs w:val="28"/>
        </w:rPr>
        <w:t>3</w:t>
      </w:r>
      <w:r w:rsidRPr="00BE033F">
        <w:rPr>
          <w:rFonts w:ascii="Times New Roman" w:eastAsia="Times New Roman" w:hAnsi="Times New Roman" w:cs="Times New Roman"/>
          <w:sz w:val="28"/>
          <w:szCs w:val="28"/>
          <w:lang w:val="bg-BG"/>
        </w:rPr>
        <w:t xml:space="preserve"> от ЗОП;</w:t>
      </w:r>
    </w:p>
    <w:p w:rsidR="00BE033F" w:rsidRPr="00BE033F" w:rsidRDefault="00BE033F" w:rsidP="00BE033F">
      <w:pPr>
        <w:numPr>
          <w:ilvl w:val="0"/>
          <w:numId w:val="8"/>
        </w:numPr>
        <w:spacing w:after="0" w:line="240" w:lineRule="auto"/>
        <w:jc w:val="both"/>
        <w:rPr>
          <w:rFonts w:ascii="Times New Roman" w:eastAsia="Times New Roman" w:hAnsi="Times New Roman" w:cs="Times New Roman"/>
          <w:sz w:val="28"/>
          <w:szCs w:val="28"/>
          <w:lang w:val="bg-BG"/>
        </w:rPr>
      </w:pPr>
      <w:r w:rsidRPr="00BE033F">
        <w:rPr>
          <w:rFonts w:ascii="Times New Roman" w:eastAsia="Times New Roman" w:hAnsi="Times New Roman" w:cs="Times New Roman"/>
          <w:sz w:val="28"/>
          <w:szCs w:val="28"/>
          <w:lang w:val="bg-BG"/>
        </w:rPr>
        <w:t>Всички участници в конкурса се уведомяват писмено за резултатите от оценяването на предложенията.</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eastAsia="bg-BG"/>
        </w:rPr>
      </w:pPr>
      <w:r w:rsidRPr="00BE033F">
        <w:rPr>
          <w:rFonts w:ascii="Times New Roman" w:eastAsia="Times New Roman" w:hAnsi="Times New Roman" w:cs="Times New Roman"/>
          <w:b/>
          <w:sz w:val="28"/>
          <w:szCs w:val="28"/>
          <w:u w:val="single"/>
          <w:lang w:val="bg-BG" w:eastAsia="bg-BG"/>
        </w:rPr>
        <w:t>Х</w:t>
      </w:r>
      <w:r w:rsidRPr="00BE033F">
        <w:rPr>
          <w:rFonts w:ascii="Times New Roman" w:eastAsia="Times New Roman" w:hAnsi="Times New Roman" w:cs="Times New Roman"/>
          <w:b/>
          <w:sz w:val="28"/>
          <w:szCs w:val="28"/>
          <w:u w:val="single"/>
          <w:lang w:eastAsia="bg-BG"/>
        </w:rPr>
        <w:t>I</w:t>
      </w:r>
      <w:r w:rsidRPr="00BE033F">
        <w:rPr>
          <w:rFonts w:ascii="Times New Roman" w:eastAsia="Times New Roman" w:hAnsi="Times New Roman" w:cs="Times New Roman"/>
          <w:b/>
          <w:sz w:val="28"/>
          <w:szCs w:val="28"/>
          <w:u w:val="single"/>
          <w:lang w:val="bg-BG" w:eastAsia="bg-BG"/>
        </w:rPr>
        <w:t>. ВИД И РАЗМЕР НА ГАРАНЦИЯТА ЗА ИЗПЪЛНЕНИЕ.</w:t>
      </w:r>
    </w:p>
    <w:p w:rsidR="00BE033F" w:rsidRPr="00BE033F" w:rsidRDefault="00BE033F" w:rsidP="00BE033F">
      <w:pPr>
        <w:spacing w:before="100" w:after="100" w:line="240" w:lineRule="auto"/>
        <w:rPr>
          <w:rFonts w:ascii="Times New Roman" w:eastAsia="Times New Roman" w:hAnsi="Times New Roman" w:cs="Times New Roman"/>
          <w:sz w:val="28"/>
          <w:szCs w:val="28"/>
          <w:lang w:val="bg-BG" w:eastAsia="bg-BG"/>
        </w:rPr>
      </w:pPr>
    </w:p>
    <w:p w:rsidR="00BE033F" w:rsidRPr="00BE033F" w:rsidRDefault="00BE033F" w:rsidP="00BE033F">
      <w:pPr>
        <w:spacing w:before="100" w:after="100" w:line="240" w:lineRule="auto"/>
        <w:rPr>
          <w:rFonts w:ascii="Times New Roman" w:eastAsia="Times New Roman" w:hAnsi="Times New Roman" w:cs="Times New Roman"/>
          <w:b/>
          <w:sz w:val="28"/>
          <w:szCs w:val="28"/>
          <w:lang w:val="bg-BG" w:eastAsia="bg-BG"/>
        </w:rPr>
      </w:pPr>
      <w:r w:rsidRPr="00BE033F">
        <w:rPr>
          <w:rFonts w:ascii="Times New Roman" w:eastAsia="Times New Roman" w:hAnsi="Times New Roman" w:cs="Times New Roman"/>
          <w:b/>
          <w:sz w:val="28"/>
          <w:szCs w:val="28"/>
          <w:lang w:val="bg-BG" w:eastAsia="bg-BG"/>
        </w:rPr>
        <w:t>Гаранцията за  изпълнение на договора е парична сума или банкова гаранция в размер на 3%, внесена по банкова сметка от кандидата, BIC на ЦКБ - АД - CECBBGSF клон Ботевград, IBAN BG79CECB97901051652100 на" МБАЛ - Ботевград" ЕООД, определен за изпълнител на публичното състезание преди подписване на договора.</w:t>
      </w:r>
    </w:p>
    <w:p w:rsidR="00BE033F" w:rsidRPr="00BE033F" w:rsidRDefault="00BE033F" w:rsidP="00BE033F">
      <w:pPr>
        <w:spacing w:before="100" w:after="100" w:line="240" w:lineRule="auto"/>
        <w:jc w:val="both"/>
        <w:rPr>
          <w:rFonts w:ascii="Times New Roman" w:eastAsia="Times New Roman" w:hAnsi="Times New Roman" w:cs="Times New Roman"/>
          <w:b/>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eastAsia="bg-BG"/>
        </w:rPr>
      </w:pPr>
      <w:r w:rsidRPr="00BE033F">
        <w:rPr>
          <w:rFonts w:ascii="Times New Roman" w:eastAsia="Times New Roman" w:hAnsi="Times New Roman" w:cs="Times New Roman"/>
          <w:b/>
          <w:sz w:val="28"/>
          <w:szCs w:val="28"/>
          <w:u w:val="single"/>
          <w:lang w:val="bg-BG" w:eastAsia="bg-BG"/>
        </w:rPr>
        <w:t>Х</w:t>
      </w:r>
      <w:r w:rsidRPr="00BE033F">
        <w:rPr>
          <w:rFonts w:ascii="Times New Roman" w:eastAsia="Times New Roman" w:hAnsi="Times New Roman" w:cs="Times New Roman"/>
          <w:b/>
          <w:sz w:val="28"/>
          <w:szCs w:val="28"/>
          <w:u w:val="single"/>
          <w:lang w:eastAsia="bg-BG"/>
        </w:rPr>
        <w:t>II</w:t>
      </w:r>
      <w:r w:rsidRPr="00BE033F">
        <w:rPr>
          <w:rFonts w:ascii="Times New Roman" w:eastAsia="Times New Roman" w:hAnsi="Times New Roman" w:cs="Times New Roman"/>
          <w:b/>
          <w:sz w:val="28"/>
          <w:szCs w:val="28"/>
          <w:u w:val="single"/>
          <w:lang w:val="bg-BG" w:eastAsia="bg-BG"/>
        </w:rPr>
        <w:t>. КРИТЕРИИ ЗА ОЦЕНКА НА ПРЕДЛОЖЕНИЯТА И НАЧИН ЗА ОПРЕДЕЛЯНЕ НА ТЕЖЕСТТА.</w:t>
      </w:r>
    </w:p>
    <w:p w:rsidR="00BE033F" w:rsidRPr="00BE033F" w:rsidRDefault="00BE033F" w:rsidP="00BE033F">
      <w:pPr>
        <w:spacing w:before="100" w:after="100" w:line="240" w:lineRule="auto"/>
        <w:jc w:val="both"/>
        <w:rPr>
          <w:rFonts w:ascii="Times New Roman" w:eastAsia="Times New Roman" w:hAnsi="Times New Roman" w:cs="Times New Roman"/>
          <w:b/>
          <w:sz w:val="28"/>
          <w:szCs w:val="28"/>
          <w:highlight w:val="lightGray"/>
          <w:lang w:val="bg-BG" w:eastAsia="bg-BG"/>
        </w:rPr>
      </w:pPr>
      <w:r w:rsidRPr="00BE033F">
        <w:rPr>
          <w:rFonts w:ascii="Times New Roman" w:eastAsia="Times New Roman" w:hAnsi="Times New Roman" w:cs="Times New Roman"/>
          <w:b/>
          <w:sz w:val="28"/>
          <w:szCs w:val="28"/>
          <w:lang w:val="bg-BG" w:eastAsia="bg-BG"/>
        </w:rPr>
        <w:tab/>
      </w:r>
      <w:r w:rsidRPr="00BE033F">
        <w:rPr>
          <w:rFonts w:ascii="Times New Roman" w:eastAsia="Times New Roman" w:hAnsi="Times New Roman" w:cs="Times New Roman"/>
          <w:b/>
          <w:sz w:val="28"/>
          <w:szCs w:val="28"/>
          <w:highlight w:val="lightGray"/>
          <w:lang w:val="bg-BG" w:eastAsia="bg-BG"/>
        </w:rPr>
        <w:t xml:space="preserve"> </w:t>
      </w:r>
    </w:p>
    <w:p w:rsidR="00BE033F" w:rsidRPr="00BE033F" w:rsidRDefault="00BE033F" w:rsidP="00BE033F">
      <w:pPr>
        <w:spacing w:after="0" w:line="240" w:lineRule="auto"/>
        <w:rPr>
          <w:rFonts w:ascii="Times New Roman" w:eastAsia="Times New Roman" w:hAnsi="Times New Roman" w:cs="Times New Roman"/>
          <w:color w:val="000000"/>
          <w:sz w:val="28"/>
          <w:szCs w:val="28"/>
          <w:lang w:val="bg-BG" w:eastAsia="bg-BG"/>
        </w:rPr>
      </w:pPr>
      <w:r w:rsidRPr="00BE033F">
        <w:rPr>
          <w:rFonts w:ascii="Times New Roman" w:eastAsia="Times New Roman" w:hAnsi="Times New Roman" w:cs="Times New Roman"/>
          <w:color w:val="000000"/>
          <w:sz w:val="28"/>
          <w:szCs w:val="28"/>
          <w:lang w:val="bg-BG" w:eastAsia="bg-BG"/>
        </w:rPr>
        <w:t xml:space="preserve">Критерии за оценка на предложенията и начин за определяне на тежестта им: </w:t>
      </w:r>
    </w:p>
    <w:p w:rsidR="00BE033F" w:rsidRPr="00BE033F" w:rsidRDefault="00BE033F" w:rsidP="00BE033F">
      <w:pPr>
        <w:spacing w:after="0" w:line="240" w:lineRule="auto"/>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color w:val="000000"/>
          <w:sz w:val="28"/>
          <w:szCs w:val="28"/>
          <w:lang w:val="bg-BG" w:eastAsia="bg-BG"/>
        </w:rPr>
        <w:t xml:space="preserve">а) най-ниска предложена цена в предложението на кандидата. </w:t>
      </w:r>
    </w:p>
    <w:p w:rsidR="0034210B" w:rsidRDefault="0034210B" w:rsidP="00BE033F">
      <w:pPr>
        <w:spacing w:after="0" w:line="240" w:lineRule="auto"/>
        <w:jc w:val="both"/>
        <w:rPr>
          <w:rFonts w:ascii="Times New Roman" w:eastAsia="Times New Roman" w:hAnsi="Times New Roman" w:cs="Times New Roman"/>
          <w:b/>
          <w:sz w:val="28"/>
          <w:szCs w:val="28"/>
          <w:u w:val="single"/>
          <w:lang w:eastAsia="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eastAsia="bg-BG"/>
        </w:rPr>
      </w:pPr>
      <w:r w:rsidRPr="00BE033F">
        <w:rPr>
          <w:rFonts w:ascii="Times New Roman" w:eastAsia="Times New Roman" w:hAnsi="Times New Roman" w:cs="Times New Roman"/>
          <w:b/>
          <w:sz w:val="28"/>
          <w:szCs w:val="28"/>
          <w:u w:val="single"/>
          <w:lang w:eastAsia="bg-BG"/>
        </w:rPr>
        <w:t xml:space="preserve">XIII. </w:t>
      </w:r>
      <w:r w:rsidRPr="00BE033F">
        <w:rPr>
          <w:rFonts w:ascii="Times New Roman" w:eastAsia="Times New Roman" w:hAnsi="Times New Roman" w:cs="Times New Roman"/>
          <w:b/>
          <w:sz w:val="28"/>
          <w:szCs w:val="28"/>
          <w:u w:val="single"/>
          <w:lang w:val="bg-BG" w:eastAsia="bg-BG"/>
        </w:rPr>
        <w:t xml:space="preserve">СРОК ЗА ПОЛУЧАВАНЕ НА ОФЕРТИ. </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AB18B2" w:rsidRDefault="00BE033F" w:rsidP="00BE033F">
      <w:pPr>
        <w:spacing w:after="0" w:line="240" w:lineRule="auto"/>
        <w:jc w:val="both"/>
        <w:rPr>
          <w:rFonts w:ascii="Times New Roman" w:eastAsia="Times New Roman" w:hAnsi="Times New Roman" w:cs="Times New Roman"/>
          <w:b/>
          <w:sz w:val="28"/>
          <w:szCs w:val="28"/>
          <w:lang w:val="bg-BG" w:eastAsia="bg-BG"/>
        </w:rPr>
      </w:pPr>
      <w:r w:rsidRPr="00BE033F">
        <w:rPr>
          <w:rFonts w:ascii="Times New Roman" w:eastAsia="Times New Roman" w:hAnsi="Times New Roman" w:cs="Times New Roman"/>
          <w:b/>
          <w:sz w:val="28"/>
          <w:szCs w:val="28"/>
          <w:lang w:val="bg-BG" w:eastAsia="bg-BG"/>
        </w:rPr>
        <w:t>Предложенията с офертите ще се приемат и завеждат до 1</w:t>
      </w:r>
      <w:r w:rsidRPr="00BE033F">
        <w:rPr>
          <w:rFonts w:ascii="Times New Roman" w:eastAsia="Times New Roman" w:hAnsi="Times New Roman" w:cs="Times New Roman"/>
          <w:b/>
          <w:sz w:val="28"/>
          <w:szCs w:val="28"/>
          <w:lang w:eastAsia="bg-BG"/>
        </w:rPr>
        <w:t>6</w:t>
      </w:r>
      <w:r w:rsidRPr="00BE033F">
        <w:rPr>
          <w:rFonts w:ascii="Times New Roman" w:eastAsia="Times New Roman" w:hAnsi="Times New Roman" w:cs="Times New Roman"/>
          <w:b/>
          <w:sz w:val="28"/>
          <w:szCs w:val="28"/>
          <w:lang w:val="bg-BG" w:eastAsia="bg-BG"/>
        </w:rPr>
        <w:t xml:space="preserve">.00 ч. на </w:t>
      </w:r>
    </w:p>
    <w:p w:rsidR="00BE033F" w:rsidRPr="00BE033F" w:rsidRDefault="00AB18B2" w:rsidP="00BE033F">
      <w:pPr>
        <w:spacing w:after="0" w:line="240" w:lineRule="auto"/>
        <w:jc w:val="both"/>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05.10.</w:t>
      </w:r>
      <w:r w:rsidR="00BE033F" w:rsidRPr="00BE033F">
        <w:rPr>
          <w:rFonts w:ascii="Times New Roman" w:eastAsia="Times New Roman" w:hAnsi="Times New Roman" w:cs="Times New Roman"/>
          <w:b/>
          <w:sz w:val="28"/>
          <w:szCs w:val="28"/>
          <w:lang w:val="bg-BG" w:eastAsia="bg-BG"/>
        </w:rPr>
        <w:t xml:space="preserve">2016 г. в деловодството на дружеството - Ботевград, ул. </w:t>
      </w:r>
      <w:r w:rsidR="00BE033F" w:rsidRPr="00BE033F">
        <w:rPr>
          <w:rFonts w:ascii="Times New Roman" w:eastAsia="Times New Roman" w:hAnsi="Times New Roman" w:cs="Times New Roman"/>
          <w:b/>
          <w:sz w:val="28"/>
          <w:szCs w:val="28"/>
          <w:lang w:eastAsia="bg-BG"/>
        </w:rPr>
        <w:t>“</w:t>
      </w:r>
      <w:r w:rsidR="00BE033F" w:rsidRPr="00BE033F">
        <w:rPr>
          <w:rFonts w:ascii="Times New Roman" w:eastAsia="Times New Roman" w:hAnsi="Times New Roman" w:cs="Times New Roman"/>
          <w:b/>
          <w:sz w:val="28"/>
          <w:szCs w:val="28"/>
          <w:lang w:val="bg-BG" w:eastAsia="bg-BG"/>
        </w:rPr>
        <w:t>Божко Божилов</w:t>
      </w:r>
      <w:r w:rsidR="00BE033F" w:rsidRPr="00BE033F">
        <w:rPr>
          <w:rFonts w:ascii="Times New Roman" w:eastAsia="Times New Roman" w:hAnsi="Times New Roman" w:cs="Times New Roman"/>
          <w:b/>
          <w:sz w:val="28"/>
          <w:szCs w:val="28"/>
          <w:lang w:eastAsia="bg-BG"/>
        </w:rPr>
        <w:t xml:space="preserve">” </w:t>
      </w:r>
      <w:proofErr w:type="gramStart"/>
      <w:r w:rsidR="00BE033F" w:rsidRPr="00BE033F">
        <w:rPr>
          <w:rFonts w:ascii="Times New Roman" w:eastAsia="Times New Roman" w:hAnsi="Times New Roman" w:cs="Times New Roman"/>
          <w:b/>
          <w:sz w:val="28"/>
          <w:szCs w:val="28"/>
          <w:lang w:eastAsia="bg-BG"/>
        </w:rPr>
        <w:t xml:space="preserve">- </w:t>
      </w:r>
      <w:r w:rsidR="00BE033F" w:rsidRPr="00BE033F">
        <w:rPr>
          <w:rFonts w:ascii="Times New Roman" w:eastAsia="Times New Roman" w:hAnsi="Times New Roman" w:cs="Times New Roman"/>
          <w:b/>
          <w:sz w:val="28"/>
          <w:szCs w:val="28"/>
          <w:lang w:val="bg-BG" w:eastAsia="bg-BG"/>
        </w:rPr>
        <w:t xml:space="preserve"> №</w:t>
      </w:r>
      <w:proofErr w:type="gramEnd"/>
      <w:r w:rsidR="00BE033F" w:rsidRPr="00BE033F">
        <w:rPr>
          <w:rFonts w:ascii="Times New Roman" w:eastAsia="Times New Roman" w:hAnsi="Times New Roman" w:cs="Times New Roman"/>
          <w:b/>
          <w:sz w:val="28"/>
          <w:szCs w:val="28"/>
          <w:lang w:val="bg-BG" w:eastAsia="bg-BG"/>
        </w:rPr>
        <w:t xml:space="preserve"> 1, в запечатан плик с опис на документите.</w:t>
      </w:r>
    </w:p>
    <w:p w:rsidR="00BE033F" w:rsidRPr="00BE033F" w:rsidRDefault="00BE033F" w:rsidP="00BE033F">
      <w:pPr>
        <w:spacing w:after="0" w:line="240" w:lineRule="auto"/>
        <w:jc w:val="both"/>
        <w:rPr>
          <w:rFonts w:ascii="Times New Roman" w:eastAsia="Times New Roman" w:hAnsi="Times New Roman" w:cs="Times New Roman"/>
          <w:sz w:val="28"/>
          <w:szCs w:val="28"/>
          <w:u w:val="single"/>
          <w:lang w:val="bg-BG" w:eastAsia="bg-BG"/>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eastAsia="bg-BG"/>
        </w:rPr>
      </w:pPr>
      <w:r w:rsidRPr="00BE033F">
        <w:rPr>
          <w:rFonts w:ascii="Times New Roman" w:eastAsia="Times New Roman" w:hAnsi="Times New Roman" w:cs="Times New Roman"/>
          <w:b/>
          <w:sz w:val="28"/>
          <w:szCs w:val="28"/>
          <w:u w:val="single"/>
          <w:lang w:val="bg-BG" w:eastAsia="bg-BG"/>
        </w:rPr>
        <w:t>Х</w:t>
      </w:r>
      <w:r w:rsidRPr="00BE033F">
        <w:rPr>
          <w:rFonts w:ascii="Times New Roman" w:eastAsia="Times New Roman" w:hAnsi="Times New Roman" w:cs="Times New Roman"/>
          <w:b/>
          <w:sz w:val="28"/>
          <w:szCs w:val="28"/>
          <w:u w:val="single"/>
          <w:lang w:eastAsia="bg-BG"/>
        </w:rPr>
        <w:t>IV</w:t>
      </w:r>
      <w:r w:rsidRPr="00BE033F">
        <w:rPr>
          <w:rFonts w:ascii="Times New Roman" w:eastAsia="Times New Roman" w:hAnsi="Times New Roman" w:cs="Times New Roman"/>
          <w:b/>
          <w:sz w:val="28"/>
          <w:szCs w:val="28"/>
          <w:u w:val="single"/>
          <w:lang w:val="bg-BG" w:eastAsia="bg-BG"/>
        </w:rPr>
        <w:t>. МЯСТО, ДЕН И ЧАС ЗА РАЗГЛЕЖДАНЕ И ОЦЕНЯВАНЕ НА ПРЕДЛОЖЕНИЯТА.</w:t>
      </w: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 xml:space="preserve"> РАЗГЛЕЖДАНЕТО И ОЦЕНЯВАНЕТО НА ПРЕДЛОЖЕНИЯТА ЩЕ ЗАПОЧНЕ НА </w:t>
      </w:r>
      <w:r w:rsidR="00AB18B2">
        <w:rPr>
          <w:rFonts w:ascii="Times New Roman" w:eastAsia="Times New Roman" w:hAnsi="Times New Roman" w:cs="Times New Roman"/>
          <w:sz w:val="28"/>
          <w:szCs w:val="28"/>
          <w:lang w:val="bg-BG" w:eastAsia="bg-BG"/>
        </w:rPr>
        <w:t>07.10.</w:t>
      </w:r>
      <w:r w:rsidRPr="00BE033F">
        <w:rPr>
          <w:rFonts w:ascii="Times New Roman" w:eastAsia="Times New Roman" w:hAnsi="Times New Roman" w:cs="Times New Roman"/>
          <w:sz w:val="28"/>
          <w:szCs w:val="28"/>
          <w:lang w:val="bg-BG" w:eastAsia="bg-BG"/>
        </w:rPr>
        <w:t>201</w:t>
      </w:r>
      <w:r w:rsidRPr="00BE033F">
        <w:rPr>
          <w:rFonts w:ascii="Times New Roman" w:eastAsia="Times New Roman" w:hAnsi="Times New Roman" w:cs="Times New Roman"/>
          <w:sz w:val="28"/>
          <w:szCs w:val="28"/>
          <w:lang w:eastAsia="bg-BG"/>
        </w:rPr>
        <w:t>6</w:t>
      </w:r>
      <w:r w:rsidRPr="00BE033F">
        <w:rPr>
          <w:rFonts w:ascii="Times New Roman" w:eastAsia="Times New Roman" w:hAnsi="Times New Roman" w:cs="Times New Roman"/>
          <w:sz w:val="28"/>
          <w:szCs w:val="28"/>
          <w:lang w:val="bg-BG" w:eastAsia="bg-BG"/>
        </w:rPr>
        <w:t xml:space="preserve"> г. ОТ 10.00</w:t>
      </w:r>
      <w:r w:rsidRPr="00BE033F">
        <w:rPr>
          <w:rFonts w:ascii="Times New Roman" w:eastAsia="Times New Roman" w:hAnsi="Times New Roman" w:cs="Times New Roman"/>
          <w:sz w:val="28"/>
          <w:szCs w:val="28"/>
          <w:lang w:eastAsia="bg-BG"/>
        </w:rPr>
        <w:t xml:space="preserve"> </w:t>
      </w:r>
      <w:r w:rsidRPr="00BE033F">
        <w:rPr>
          <w:rFonts w:ascii="Times New Roman" w:eastAsia="Times New Roman" w:hAnsi="Times New Roman" w:cs="Times New Roman"/>
          <w:sz w:val="28"/>
          <w:szCs w:val="28"/>
          <w:lang w:val="bg-BG" w:eastAsia="bg-BG"/>
        </w:rPr>
        <w:t xml:space="preserve">ч. В РАПОРТНАТА ЗАЛА НА “МБАЛ- БОТЕВГРАД” ЕООД. </w:t>
      </w:r>
    </w:p>
    <w:p w:rsidR="00BE033F" w:rsidRPr="00BE033F" w:rsidRDefault="00BE033F" w:rsidP="00BE033F">
      <w:pPr>
        <w:spacing w:after="0" w:line="240" w:lineRule="auto"/>
        <w:jc w:val="both"/>
        <w:rPr>
          <w:rFonts w:ascii="Times New Roman" w:eastAsia="Times New Roman" w:hAnsi="Times New Roman" w:cs="Times New Roman"/>
          <w:sz w:val="28"/>
          <w:szCs w:val="28"/>
          <w:u w:val="single"/>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r w:rsidRPr="00BE033F">
        <w:rPr>
          <w:rFonts w:ascii="Times New Roman" w:eastAsia="Times New Roman" w:hAnsi="Times New Roman" w:cs="Times New Roman"/>
          <w:sz w:val="28"/>
          <w:szCs w:val="28"/>
          <w:lang w:val="bg-BG" w:eastAsia="bg-BG"/>
        </w:rPr>
        <w:tab/>
        <w:t xml:space="preserve"> </w:t>
      </w: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34210B" w:rsidRDefault="0034210B" w:rsidP="00BE033F">
      <w:pPr>
        <w:spacing w:after="0" w:line="240" w:lineRule="auto"/>
        <w:jc w:val="both"/>
        <w:rPr>
          <w:rFonts w:ascii="Times New Roman" w:eastAsia="Times New Roman" w:hAnsi="Times New Roman" w:cs="Times New Roman"/>
          <w:b/>
          <w:sz w:val="28"/>
          <w:szCs w:val="28"/>
          <w:u w:val="single"/>
        </w:rPr>
      </w:pPr>
    </w:p>
    <w:p w:rsidR="0034210B" w:rsidRDefault="0034210B" w:rsidP="00BE033F">
      <w:pPr>
        <w:spacing w:after="0" w:line="240" w:lineRule="auto"/>
        <w:jc w:val="both"/>
        <w:rPr>
          <w:rFonts w:ascii="Times New Roman" w:eastAsia="Times New Roman" w:hAnsi="Times New Roman" w:cs="Times New Roman"/>
          <w:b/>
          <w:sz w:val="28"/>
          <w:szCs w:val="28"/>
          <w:u w:val="single"/>
        </w:rPr>
      </w:pPr>
    </w:p>
    <w:p w:rsidR="00BE033F" w:rsidRPr="00BE033F" w:rsidRDefault="00BE033F" w:rsidP="00BE033F">
      <w:pPr>
        <w:spacing w:after="0" w:line="240" w:lineRule="auto"/>
        <w:jc w:val="both"/>
        <w:rPr>
          <w:rFonts w:ascii="Times New Roman" w:eastAsia="Times New Roman" w:hAnsi="Times New Roman" w:cs="Times New Roman"/>
          <w:b/>
          <w:sz w:val="28"/>
          <w:szCs w:val="28"/>
          <w:u w:val="single"/>
          <w:lang w:val="bg-BG"/>
        </w:rPr>
      </w:pPr>
      <w:r w:rsidRPr="00BE033F">
        <w:rPr>
          <w:rFonts w:ascii="Times New Roman" w:eastAsia="Times New Roman" w:hAnsi="Times New Roman" w:cs="Times New Roman"/>
          <w:b/>
          <w:sz w:val="28"/>
          <w:szCs w:val="28"/>
          <w:u w:val="single"/>
        </w:rPr>
        <w:lastRenderedPageBreak/>
        <w:t>XV</w:t>
      </w:r>
      <w:r w:rsidRPr="00BE033F">
        <w:rPr>
          <w:rFonts w:ascii="Times New Roman" w:eastAsia="Times New Roman" w:hAnsi="Times New Roman" w:cs="Times New Roman"/>
          <w:b/>
          <w:sz w:val="28"/>
          <w:szCs w:val="28"/>
          <w:u w:val="single"/>
          <w:lang w:val="bg-BG"/>
        </w:rPr>
        <w:t>. СКЛЮЧВАНЕ НА ДОГОВОР ЗА ДОСТАВКА</w:t>
      </w:r>
    </w:p>
    <w:p w:rsidR="00A12792" w:rsidRPr="00A12792" w:rsidRDefault="00BE033F" w:rsidP="00614F12">
      <w:pPr>
        <w:numPr>
          <w:ilvl w:val="0"/>
          <w:numId w:val="10"/>
        </w:numPr>
        <w:spacing w:after="0" w:line="240" w:lineRule="auto"/>
        <w:jc w:val="both"/>
        <w:rPr>
          <w:rFonts w:ascii="Times New Roman" w:eastAsia="Times New Roman" w:hAnsi="Times New Roman" w:cs="Times New Roman"/>
          <w:sz w:val="28"/>
          <w:szCs w:val="28"/>
          <w:lang w:val="bg-BG"/>
        </w:rPr>
      </w:pPr>
      <w:r w:rsidRPr="00A12792">
        <w:rPr>
          <w:rFonts w:ascii="Times New Roman" w:eastAsia="Times New Roman" w:hAnsi="Times New Roman" w:cs="Times New Roman"/>
          <w:sz w:val="28"/>
          <w:szCs w:val="28"/>
          <w:lang w:val="bg-BG"/>
        </w:rPr>
        <w:t>Управителят на “Многопрофилна болница за активно лечение – Ботевград” ЕООД сключва договор за доставка след приключване работата на комисията</w:t>
      </w:r>
      <w:r w:rsidR="00A12792" w:rsidRPr="00A12792">
        <w:rPr>
          <w:rFonts w:ascii="Times New Roman" w:eastAsia="Times New Roman" w:hAnsi="Times New Roman" w:cs="Times New Roman"/>
          <w:sz w:val="28"/>
          <w:szCs w:val="28"/>
        </w:rPr>
        <w:t>.</w:t>
      </w:r>
    </w:p>
    <w:p w:rsidR="00BE033F" w:rsidRPr="00A12792" w:rsidRDefault="00A12792" w:rsidP="00614F12">
      <w:pPr>
        <w:numPr>
          <w:ilvl w:val="0"/>
          <w:numId w:val="10"/>
        </w:numPr>
        <w:spacing w:after="0" w:line="24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В</w:t>
      </w:r>
      <w:r w:rsidR="00BE033F" w:rsidRPr="00A12792">
        <w:rPr>
          <w:rFonts w:ascii="Times New Roman" w:eastAsia="Times New Roman" w:hAnsi="Times New Roman" w:cs="Times New Roman"/>
          <w:sz w:val="28"/>
          <w:szCs w:val="28"/>
          <w:lang w:val="bg-BG"/>
        </w:rPr>
        <w:t>ЪЗЛОЖИТЕЛЯТ има право да извършва корекции в проекто - договора, приложен към конкурсните книжа, в рамките на одобрената оферта и спазвайки условията по нея: цени и начин на плащане, качество, срокове на доставка, годност, преференции и др.</w:t>
      </w:r>
    </w:p>
    <w:p w:rsidR="00BE033F" w:rsidRPr="00BE033F" w:rsidRDefault="00BE033F" w:rsidP="00BE033F">
      <w:pPr>
        <w:numPr>
          <w:ilvl w:val="0"/>
          <w:numId w:val="10"/>
        </w:numPr>
        <w:spacing w:after="0" w:line="240" w:lineRule="auto"/>
        <w:jc w:val="both"/>
        <w:rPr>
          <w:rFonts w:ascii="Times New Roman" w:eastAsia="Times New Roman" w:hAnsi="Times New Roman" w:cs="Times New Roman"/>
          <w:b/>
          <w:i/>
          <w:sz w:val="28"/>
          <w:szCs w:val="28"/>
          <w:lang w:val="bg-BG"/>
        </w:rPr>
      </w:pPr>
      <w:r w:rsidRPr="00BE033F">
        <w:rPr>
          <w:rFonts w:ascii="Times New Roman" w:eastAsia="Times New Roman" w:hAnsi="Times New Roman" w:cs="Times New Roman"/>
          <w:b/>
          <w:i/>
          <w:sz w:val="28"/>
          <w:szCs w:val="28"/>
          <w:lang w:val="bg-BG"/>
        </w:rPr>
        <w:t xml:space="preserve">Цената в договорите трябва да бъде фиксирана, да не подлежи на промяна за срока на действие на договора, освен в случаите на чл. </w:t>
      </w:r>
      <w:r w:rsidR="00EA1539">
        <w:rPr>
          <w:rFonts w:ascii="Times New Roman" w:eastAsia="Times New Roman" w:hAnsi="Times New Roman" w:cs="Times New Roman"/>
          <w:b/>
          <w:i/>
          <w:sz w:val="28"/>
          <w:szCs w:val="28"/>
          <w:lang w:val="bg-BG"/>
        </w:rPr>
        <w:t>116</w:t>
      </w:r>
      <w:r w:rsidRPr="00BE033F">
        <w:rPr>
          <w:rFonts w:ascii="Times New Roman" w:eastAsia="Times New Roman" w:hAnsi="Times New Roman" w:cs="Times New Roman"/>
          <w:b/>
          <w:i/>
          <w:sz w:val="28"/>
          <w:szCs w:val="28"/>
          <w:lang w:val="bg-BG"/>
        </w:rPr>
        <w:t xml:space="preserve">, ал. </w:t>
      </w:r>
      <w:r w:rsidR="00EA1539">
        <w:rPr>
          <w:rFonts w:ascii="Times New Roman" w:eastAsia="Times New Roman" w:hAnsi="Times New Roman" w:cs="Times New Roman"/>
          <w:b/>
          <w:i/>
          <w:sz w:val="28"/>
          <w:szCs w:val="28"/>
          <w:lang w:val="bg-BG"/>
        </w:rPr>
        <w:t>1</w:t>
      </w:r>
      <w:r w:rsidRPr="00BE033F">
        <w:rPr>
          <w:rFonts w:ascii="Times New Roman" w:eastAsia="Times New Roman" w:hAnsi="Times New Roman" w:cs="Times New Roman"/>
          <w:b/>
          <w:i/>
          <w:sz w:val="28"/>
          <w:szCs w:val="28"/>
          <w:lang w:val="bg-BG"/>
        </w:rPr>
        <w:t xml:space="preserve"> от ЗОП. В случай, че през време на действие на договора стойността по чл. 20 от Наредбата за условията, правилата и критериите за включване промени и/или изключване на лекарствени продукти от Позитивния лекарствен списък стане по-ниска от договорената, възложителят безусловно ще заплаща лекарствените продукти на по- ниската цена, от датата на влизане в сила на конкретното решение на Комисията по Позитивен лекарствен списък.</w:t>
      </w:r>
    </w:p>
    <w:p w:rsidR="00BE033F" w:rsidRPr="00BE033F" w:rsidRDefault="00BE033F" w:rsidP="00BE033F">
      <w:pPr>
        <w:numPr>
          <w:ilvl w:val="0"/>
          <w:numId w:val="10"/>
        </w:numPr>
        <w:spacing w:after="0" w:line="240" w:lineRule="auto"/>
        <w:jc w:val="both"/>
        <w:rPr>
          <w:rFonts w:ascii="Times New Roman" w:eastAsia="Times New Roman" w:hAnsi="Times New Roman" w:cs="Times New Roman"/>
          <w:b/>
          <w:i/>
          <w:sz w:val="28"/>
          <w:szCs w:val="28"/>
          <w:lang w:val="bg-BG"/>
        </w:rPr>
      </w:pPr>
      <w:r w:rsidRPr="00BE033F">
        <w:rPr>
          <w:rFonts w:ascii="Times New Roman" w:eastAsia="Times New Roman" w:hAnsi="Times New Roman" w:cs="Times New Roman"/>
          <w:b/>
          <w:i/>
          <w:sz w:val="28"/>
          <w:szCs w:val="28"/>
          <w:lang w:val="bg-BG"/>
        </w:rPr>
        <w:t xml:space="preserve">В случай, че доставчикът/изпълнителят не може да изпълни заявката в дадения срок или няма налична стоката и възложителят е принуден да закупи на по-висока цена, то разликата се възстановява от изпълнителя.  </w:t>
      </w:r>
    </w:p>
    <w:p w:rsidR="00BE033F" w:rsidRPr="00BE033F" w:rsidRDefault="00BE033F" w:rsidP="00BE033F">
      <w:pPr>
        <w:spacing w:after="0" w:line="240" w:lineRule="auto"/>
        <w:jc w:val="both"/>
        <w:rPr>
          <w:rFonts w:ascii="Times New Roman" w:eastAsia="Times New Roman" w:hAnsi="Times New Roman" w:cs="Times New Roman"/>
          <w:sz w:val="28"/>
          <w:szCs w:val="28"/>
        </w:rPr>
      </w:pPr>
    </w:p>
    <w:p w:rsidR="00BE033F" w:rsidRPr="00BE033F" w:rsidRDefault="00BE033F" w:rsidP="00BE033F">
      <w:pPr>
        <w:spacing w:after="0" w:line="240" w:lineRule="auto"/>
        <w:jc w:val="both"/>
        <w:rPr>
          <w:rFonts w:ascii="Times New Roman" w:eastAsia="Times New Roman" w:hAnsi="Times New Roman" w:cs="Times New Roman"/>
          <w:sz w:val="28"/>
          <w:szCs w:val="28"/>
        </w:rPr>
      </w:pPr>
    </w:p>
    <w:p w:rsidR="00BE033F" w:rsidRPr="00BE033F" w:rsidRDefault="00BE033F" w:rsidP="00BE033F">
      <w:pPr>
        <w:spacing w:after="0" w:line="240" w:lineRule="auto"/>
        <w:jc w:val="both"/>
        <w:rPr>
          <w:rFonts w:ascii="Times New Roman" w:eastAsia="Times New Roman" w:hAnsi="Times New Roman" w:cs="Times New Roman"/>
          <w:sz w:val="28"/>
          <w:szCs w:val="28"/>
        </w:rPr>
      </w:pPr>
    </w:p>
    <w:p w:rsidR="00BE033F" w:rsidRPr="00BE033F" w:rsidRDefault="00BE033F" w:rsidP="00BE033F">
      <w:pPr>
        <w:suppressAutoHyphens/>
        <w:spacing w:before="120" w:after="120" w:line="240" w:lineRule="auto"/>
        <w:jc w:val="center"/>
        <w:rPr>
          <w:rFonts w:ascii="Times New Roman" w:eastAsia="Calibri" w:hAnsi="Times New Roman" w:cs="Times New Roman"/>
          <w:b/>
          <w:kern w:val="2"/>
          <w:sz w:val="24"/>
          <w:u w:val="single"/>
          <w:lang w:val="bg-BG" w:eastAsia="ar-SA"/>
        </w:rPr>
      </w:pPr>
      <w:r w:rsidRPr="00BE033F">
        <w:rPr>
          <w:rFonts w:ascii="Times New Roman" w:eastAsia="Calibri" w:hAnsi="Times New Roman" w:cs="Times New Roman"/>
          <w:b/>
          <w:kern w:val="2"/>
          <w:sz w:val="24"/>
          <w:u w:val="single"/>
          <w:lang w:val="bg-BG" w:eastAsia="ar-SA"/>
        </w:rPr>
        <w:t>Приложени</w:t>
      </w:r>
      <w:r w:rsidRPr="00BE033F">
        <w:rPr>
          <w:rFonts w:ascii="Times New Roman" w:eastAsia="Calibri" w:hAnsi="Times New Roman" w:cs="Times New Roman"/>
          <w:b/>
          <w:kern w:val="2"/>
          <w:sz w:val="24"/>
          <w:u w:val="single"/>
          <w:lang w:eastAsia="ar-SA"/>
        </w:rPr>
        <w:t>e</w:t>
      </w:r>
      <w:r w:rsidRPr="00BE033F">
        <w:rPr>
          <w:rFonts w:ascii="Times New Roman" w:eastAsia="Calibri" w:hAnsi="Times New Roman" w:cs="Times New Roman"/>
          <w:b/>
          <w:kern w:val="2"/>
          <w:sz w:val="24"/>
          <w:u w:val="single"/>
          <w:lang w:val="bg-BG" w:eastAsia="ar-SA"/>
        </w:rPr>
        <w:t xml:space="preserve"> № 2</w:t>
      </w:r>
    </w:p>
    <w:p w:rsidR="00BE033F" w:rsidRPr="00BE033F" w:rsidRDefault="00BE033F" w:rsidP="00BE033F">
      <w:pPr>
        <w:spacing w:after="0" w:line="240" w:lineRule="auto"/>
        <w:rPr>
          <w:rFonts w:ascii="Times New Roman" w:eastAsia="Times New Roman" w:hAnsi="Times New Roman" w:cs="Times New Roman"/>
          <w:sz w:val="24"/>
          <w:szCs w:val="20"/>
          <w:lang w:val="ru-RU" w:eastAsia="bg-BG"/>
        </w:rPr>
      </w:pPr>
    </w:p>
    <w:p w:rsidR="00BE033F" w:rsidRPr="00BE033F" w:rsidRDefault="00BE033F" w:rsidP="00BE033F">
      <w:pPr>
        <w:suppressAutoHyphens/>
        <w:spacing w:before="120" w:after="120" w:line="240" w:lineRule="auto"/>
        <w:jc w:val="center"/>
        <w:rPr>
          <w:rFonts w:ascii="Times New Roman" w:eastAsia="Calibri" w:hAnsi="Times New Roman" w:cs="Times New Roman"/>
          <w:b/>
          <w:kern w:val="2"/>
          <w:u w:val="single"/>
          <w:lang w:val="bg-BG" w:eastAsia="ar-SA"/>
        </w:rPr>
      </w:pPr>
      <w:r w:rsidRPr="00BE033F">
        <w:rPr>
          <w:rFonts w:ascii="Times New Roman" w:eastAsia="Calibri" w:hAnsi="Times New Roman" w:cs="Times New Roman"/>
          <w:b/>
          <w:kern w:val="2"/>
          <w:sz w:val="24"/>
          <w:u w:val="single"/>
          <w:lang w:val="bg-BG" w:eastAsia="ar-SA"/>
        </w:rPr>
        <w:t>Стандартен образец за единния европейски документ за обществени поръчки (ЕЕДОП)</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bg-BG" w:eastAsia="ar-SA"/>
        </w:rPr>
      </w:pPr>
      <w:r w:rsidRPr="00BE033F">
        <w:rPr>
          <w:rFonts w:ascii="Times New Roman" w:eastAsia="Calibri" w:hAnsi="Times New Roman" w:cs="Times New Roman"/>
          <w:b/>
          <w:kern w:val="2"/>
          <w:lang w:val="bg-BG" w:eastAsia="ar-SA"/>
        </w:rPr>
        <w:t xml:space="preserve">Част І: </w:t>
      </w:r>
      <w:r w:rsidRPr="00BE033F">
        <w:rPr>
          <w:rFonts w:ascii="Times New Roman" w:eastAsia="Calibri" w:hAnsi="Times New Roman" w:cs="Times New Roman"/>
          <w:b/>
          <w:kern w:val="2"/>
          <w:sz w:val="24"/>
          <w:szCs w:val="24"/>
          <w:lang w:val="bg-BG" w:eastAsia="ar-SA"/>
        </w:rPr>
        <w:t>Информация за процедурата за възлагане на обществена поръчка и за възлагащия орган или възложителя</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u w:val="single"/>
          <w:lang w:val="ru-RU" w:eastAsia="bg-BG"/>
        </w:rPr>
      </w:pP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b/>
          <w:i/>
          <w:szCs w:val="20"/>
          <w:lang w:val="ru-R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BE033F">
        <w:rPr>
          <w:rFonts w:ascii="Times New Roman" w:eastAsia="Times New Roman" w:hAnsi="Times New Roman" w:cs="Times New Roman"/>
          <w:b/>
          <w:i/>
          <w:szCs w:val="20"/>
          <w:lang w:val="bg-BG" w:eastAsia="bg-BG"/>
        </w:rPr>
        <w:t>I</w:t>
      </w:r>
      <w:r w:rsidRPr="00BE033F">
        <w:rPr>
          <w:rFonts w:ascii="Times New Roman" w:eastAsia="Times New Roman" w:hAnsi="Times New Roman" w:cs="Times New Roman"/>
          <w:b/>
          <w:i/>
          <w:szCs w:val="20"/>
          <w:lang w:val="ru-RU" w:eastAsia="bg-BG"/>
        </w:rPr>
        <w:t xml:space="preserve">, ще бъде извлечена автоматично, </w:t>
      </w:r>
      <w:r w:rsidRPr="00BE033F">
        <w:rPr>
          <w:rFonts w:ascii="Times New Roman" w:eastAsia="Times New Roman" w:hAnsi="Times New Roman" w:cs="Times New Roman"/>
          <w:b/>
          <w:i/>
          <w:szCs w:val="20"/>
          <w:u w:val="single"/>
          <w:lang w:val="ru-RU" w:eastAsia="bg-BG"/>
        </w:rPr>
        <w:t xml:space="preserve">при условие че ЕЕДОП е създаден </w:t>
      </w:r>
      <w:r w:rsidRPr="00BE033F">
        <w:rPr>
          <w:rFonts w:ascii="Times New Roman" w:eastAsia="Times New Roman" w:hAnsi="Times New Roman" w:cs="Times New Roman"/>
          <w:b/>
          <w:i/>
          <w:szCs w:val="20"/>
          <w:u w:val="single"/>
          <w:lang w:val="ru-RU" w:eastAsia="bg-BG"/>
        </w:rPr>
        <w:lastRenderedPageBreak/>
        <w:t>и попълнен чрез електронната система за ЕЕДОП</w:t>
      </w:r>
      <w:r w:rsidRPr="00BE033F">
        <w:rPr>
          <w:rFonts w:ascii="Times New Roman" w:eastAsia="Times New Roman" w:hAnsi="Times New Roman" w:cs="Times New Roman"/>
          <w:sz w:val="24"/>
          <w:szCs w:val="20"/>
          <w:vertAlign w:val="superscript"/>
          <w:lang w:val="bg-BG" w:eastAsia="bg-BG"/>
        </w:rPr>
        <w:footnoteReference w:id="1"/>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b/>
          <w:szCs w:val="20"/>
          <w:u w:val="single"/>
          <w:lang w:val="ru-RU" w:eastAsia="bg-BG"/>
        </w:rPr>
        <w:t xml:space="preserve"> </w:t>
      </w:r>
      <w:r w:rsidRPr="00BE033F">
        <w:rPr>
          <w:rFonts w:ascii="Times New Roman" w:eastAsia="Times New Roman" w:hAnsi="Times New Roman" w:cs="Times New Roman"/>
          <w:b/>
          <w:szCs w:val="20"/>
          <w:lang w:val="ru-RU" w:eastAsia="bg-BG"/>
        </w:rPr>
        <w:t xml:space="preserve">Позоваване на </w:t>
      </w:r>
      <w:r w:rsidRPr="00BE033F">
        <w:rPr>
          <w:rFonts w:ascii="Times New Roman" w:eastAsia="Times New Roman" w:hAnsi="Times New Roman" w:cs="Times New Roman"/>
          <w:b/>
          <w:i/>
          <w:szCs w:val="20"/>
          <w:lang w:val="ru-RU" w:eastAsia="bg-BG"/>
        </w:rPr>
        <w:t>съответното обявление</w:t>
      </w:r>
      <w:r w:rsidRPr="00BE033F">
        <w:rPr>
          <w:rFonts w:ascii="Times New Roman" w:eastAsia="Times New Roman" w:hAnsi="Times New Roman" w:cs="Times New Roman"/>
          <w:sz w:val="24"/>
          <w:szCs w:val="20"/>
          <w:vertAlign w:val="superscript"/>
          <w:lang w:val="bg-BG" w:eastAsia="bg-BG"/>
        </w:rPr>
        <w:footnoteReference w:id="2"/>
      </w:r>
      <w:r w:rsidRPr="00BE033F">
        <w:rPr>
          <w:rFonts w:ascii="Times New Roman" w:eastAsia="Times New Roman" w:hAnsi="Times New Roman" w:cs="Times New Roman"/>
          <w:b/>
          <w:szCs w:val="20"/>
          <w:lang w:val="ru-RU" w:eastAsia="bg-BG"/>
        </w:rPr>
        <w:t>, публикувано в Официален вестник на Европейския съюз:</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bg-BG" w:eastAsia="bg-BG"/>
        </w:rPr>
        <w:t>O</w:t>
      </w:r>
      <w:r w:rsidRPr="00BE033F">
        <w:rPr>
          <w:rFonts w:ascii="Times New Roman" w:eastAsia="Times New Roman" w:hAnsi="Times New Roman" w:cs="Times New Roman"/>
          <w:b/>
          <w:szCs w:val="20"/>
          <w:lang w:val="ru-RU" w:eastAsia="bg-BG"/>
        </w:rPr>
        <w:t>В</w:t>
      </w:r>
      <w:r w:rsidRPr="00BE033F">
        <w:rPr>
          <w:rFonts w:ascii="Times New Roman" w:eastAsia="Times New Roman" w:hAnsi="Times New Roman" w:cs="Times New Roman"/>
          <w:b/>
          <w:szCs w:val="20"/>
          <w:lang w:val="bg-BG" w:eastAsia="bg-BG"/>
        </w:rPr>
        <w:t>E</w:t>
      </w:r>
      <w:r w:rsidRPr="00BE033F">
        <w:rPr>
          <w:rFonts w:ascii="Times New Roman" w:eastAsia="Times New Roman" w:hAnsi="Times New Roman" w:cs="Times New Roman"/>
          <w:b/>
          <w:szCs w:val="20"/>
          <w:lang w:val="ru-RU" w:eastAsia="bg-BG"/>
        </w:rPr>
        <w:t xml:space="preserve">С </w:t>
      </w:r>
      <w:r w:rsidRPr="00BE033F">
        <w:rPr>
          <w:rFonts w:ascii="Times New Roman" w:eastAsia="Times New Roman" w:hAnsi="Times New Roman" w:cs="Times New Roman"/>
          <w:b/>
          <w:szCs w:val="20"/>
          <w:lang w:val="bg-BG" w:eastAsia="bg-BG"/>
        </w:rPr>
        <w:t>S</w:t>
      </w:r>
      <w:r w:rsidRPr="00BE033F">
        <w:rPr>
          <w:rFonts w:ascii="Times New Roman" w:eastAsia="Times New Roman" w:hAnsi="Times New Roman" w:cs="Times New Roman"/>
          <w:b/>
          <w:szCs w:val="20"/>
          <w:lang w:val="ru-RU" w:eastAsia="bg-BG"/>
        </w:rPr>
        <w:t xml:space="preserve"> брой[], дата [], стр.[], </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ru-RU" w:eastAsia="bg-BG"/>
        </w:rPr>
        <w:t xml:space="preserve">Номер на обявлението в ОВ </w:t>
      </w:r>
      <w:r w:rsidRPr="00BE033F">
        <w:rPr>
          <w:rFonts w:ascii="Times New Roman" w:eastAsia="Times New Roman" w:hAnsi="Times New Roman" w:cs="Times New Roman"/>
          <w:b/>
          <w:szCs w:val="20"/>
          <w:lang w:val="bg-BG" w:eastAsia="bg-BG"/>
        </w:rPr>
        <w:t>S</w:t>
      </w:r>
      <w:r w:rsidRPr="00BE033F">
        <w:rPr>
          <w:rFonts w:ascii="Times New Roman" w:eastAsia="Times New Roman" w:hAnsi="Times New Roman" w:cs="Times New Roman"/>
          <w:b/>
          <w:szCs w:val="20"/>
          <w:lang w:val="ru-RU" w:eastAsia="bg-BG"/>
        </w:rPr>
        <w:t>: [ ][ ][ ][ ]/</w:t>
      </w:r>
      <w:r w:rsidRPr="00BE033F">
        <w:rPr>
          <w:rFonts w:ascii="Times New Roman" w:eastAsia="Times New Roman" w:hAnsi="Times New Roman" w:cs="Times New Roman"/>
          <w:b/>
          <w:szCs w:val="20"/>
          <w:lang w:val="bg-BG" w:eastAsia="bg-BG"/>
        </w:rPr>
        <w:t>S</w:t>
      </w:r>
      <w:r w:rsidRPr="00BE033F">
        <w:rPr>
          <w:rFonts w:ascii="Times New Roman" w:eastAsia="Times New Roman" w:hAnsi="Times New Roman" w:cs="Times New Roman"/>
          <w:b/>
          <w:szCs w:val="20"/>
          <w:lang w:val="ru-RU" w:eastAsia="bg-BG"/>
        </w:rPr>
        <w:t xml:space="preserve"> [ ][ ][ ]–[ ][ ][ ][ ][ ][ ][ ]</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szCs w:val="20"/>
          <w:lang w:val="ru-RU" w:eastAsia="bg-BG"/>
        </w:rPr>
      </w:pPr>
      <w:r w:rsidRPr="00BE033F">
        <w:rPr>
          <w:rFonts w:ascii="Times New Roman" w:eastAsia="Times New Roman" w:hAnsi="Times New Roman" w:cs="Times New Roman"/>
          <w:b/>
          <w:i/>
          <w:szCs w:val="20"/>
          <w:u w:val="single"/>
          <w:lang w:val="ru-RU"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szCs w:val="20"/>
          <w:lang w:val="ru-R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Информация за процедурата за възлагане на обществена поръчка</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Информацията, изисквана съгласно част </w:t>
      </w:r>
      <w:r w:rsidRPr="00BE033F">
        <w:rPr>
          <w:rFonts w:ascii="Times New Roman" w:eastAsia="Times New Roman" w:hAnsi="Times New Roman" w:cs="Times New Roman"/>
          <w:b/>
          <w:i/>
          <w:szCs w:val="20"/>
          <w:lang w:val="bg-BG" w:eastAsia="bg-BG"/>
        </w:rPr>
        <w:t>I</w:t>
      </w:r>
      <w:r w:rsidRPr="00BE033F">
        <w:rPr>
          <w:rFonts w:ascii="Times New Roman" w:eastAsia="Times New Roman" w:hAnsi="Times New Roman" w:cs="Times New Roman"/>
          <w:b/>
          <w:i/>
          <w:szCs w:val="20"/>
          <w:lang w:val="ru-RU" w:eastAsia="bg-BG"/>
        </w:rPr>
        <w:t xml:space="preserve">, ще бъде извлечена автоматично, </w:t>
      </w:r>
      <w:r w:rsidRPr="00BE033F">
        <w:rPr>
          <w:rFonts w:ascii="Times New Roman" w:eastAsia="Times New Roman" w:hAnsi="Times New Roman" w:cs="Times New Roman"/>
          <w:b/>
          <w:i/>
          <w:szCs w:val="20"/>
          <w:u w:val="single"/>
          <w:lang w:val="ru-RU" w:eastAsia="bg-BG"/>
        </w:rPr>
        <w:t>при условие че ЕЕДОП е създаден и попълнен чрез посочената по-горе електронна система за ЕЕДОП.</w:t>
      </w:r>
      <w:r w:rsidRPr="00BE033F">
        <w:rPr>
          <w:rFonts w:ascii="Times New Roman" w:eastAsia="Times New Roman" w:hAnsi="Times New Roman" w:cs="Times New Roman"/>
          <w:b/>
          <w:szCs w:val="20"/>
          <w:u w:val="single"/>
          <w:lang w:val="ru-RU" w:eastAsia="bg-BG"/>
        </w:rPr>
        <w:t xml:space="preserve"> </w:t>
      </w:r>
      <w:r w:rsidRPr="00BE033F">
        <w:rPr>
          <w:rFonts w:ascii="Times New Roman" w:eastAsia="Times New Roman" w:hAnsi="Times New Roman" w:cs="Times New Roman"/>
          <w:b/>
          <w:i/>
          <w:szCs w:val="20"/>
          <w:u w:val="single"/>
          <w:lang w:val="ru-RU" w:eastAsia="bg-BG"/>
        </w:rPr>
        <w:t xml:space="preserve">В противен случай тази информация трябва да бъде попълнена от </w:t>
      </w:r>
      <w:r w:rsidRPr="00BE033F">
        <w:rPr>
          <w:rFonts w:ascii="Times New Roman" w:eastAsia="Times New Roman" w:hAnsi="Times New Roman" w:cs="Times New Roman"/>
          <w:b/>
          <w:szCs w:val="20"/>
          <w:lang w:val="ru-RU" w:eastAsia="bg-BG"/>
        </w:rPr>
        <w:t>икономическия оператор</w:t>
      </w:r>
      <w:r w:rsidRPr="00BE033F">
        <w:rPr>
          <w:rFonts w:ascii="Times New Roman" w:eastAsia="Times New Roman" w:hAnsi="Times New Roman" w:cs="Times New Roman"/>
          <w:b/>
          <w:i/>
          <w:szCs w:val="20"/>
          <w:u w:val="single"/>
          <w:lang w:val="ru-RU" w:eastAsia="bg-BG"/>
        </w:rPr>
        <w:t>.</w:t>
      </w:r>
    </w:p>
    <w:tbl>
      <w:tblPr>
        <w:tblW w:w="0" w:type="auto"/>
        <w:tblLayout w:type="fixed"/>
        <w:tblLook w:val="04A0" w:firstRow="1" w:lastRow="0" w:firstColumn="1" w:lastColumn="0" w:noHBand="0" w:noVBand="1"/>
      </w:tblPr>
      <w:tblGrid>
        <w:gridCol w:w="4644"/>
        <w:gridCol w:w="4644"/>
      </w:tblGrid>
      <w:tr w:rsidR="00BE033F" w:rsidRPr="00BE033F" w:rsidTr="00C85713">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Идентифициране на възложителя</w:t>
            </w:r>
            <w:r w:rsidRPr="00BE033F">
              <w:rPr>
                <w:rFonts w:ascii="Times New Roman" w:eastAsia="Times New Roman" w:hAnsi="Times New Roman" w:cs="Times New Roman"/>
                <w:sz w:val="24"/>
                <w:szCs w:val="20"/>
                <w:vertAlign w:val="superscript"/>
                <w:lang w:val="bg-BG" w:eastAsia="bg-BG"/>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lastRenderedPageBreak/>
              <w:t xml:space="preserve">Име: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w:t>
            </w:r>
          </w:p>
        </w:tc>
      </w:tr>
      <w:tr w:rsidR="00BE033F" w:rsidRPr="00BE033F" w:rsidTr="00C85713">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За коя обществена поръчки се отнася?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Название или кратко описание на поръчката</w:t>
            </w:r>
            <w:r w:rsidRPr="00BE033F">
              <w:rPr>
                <w:rFonts w:ascii="Times New Roman" w:eastAsia="Times New Roman" w:hAnsi="Times New Roman" w:cs="Times New Roman"/>
                <w:sz w:val="24"/>
                <w:szCs w:val="20"/>
                <w:vertAlign w:val="superscript"/>
                <w:lang w:val="bg-BG" w:eastAsia="bg-BG"/>
              </w:rPr>
              <w:footnoteReference w:id="4"/>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w:t>
            </w:r>
          </w:p>
        </w:tc>
      </w:tr>
      <w:tr w:rsidR="00BE033F" w:rsidRPr="00BE033F" w:rsidTr="00C85713">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 w:val="24"/>
                <w:szCs w:val="20"/>
                <w:lang w:val="ru-RU" w:eastAsia="bg-BG"/>
              </w:rPr>
              <w:t>Референтен номер на досието, определен от възлагащия орган или възложителя (</w:t>
            </w:r>
            <w:r w:rsidRPr="00BE033F">
              <w:rPr>
                <w:rFonts w:ascii="Times New Roman" w:eastAsia="Times New Roman" w:hAnsi="Times New Roman" w:cs="Times New Roman"/>
                <w:i/>
                <w:sz w:val="24"/>
                <w:szCs w:val="20"/>
                <w:lang w:val="ru-RU" w:eastAsia="bg-BG"/>
              </w:rPr>
              <w:t>ако е приложимо</w:t>
            </w:r>
            <w:r w:rsidRPr="00BE033F">
              <w:rPr>
                <w:rFonts w:ascii="Times New Roman" w:eastAsia="Times New Roman" w:hAnsi="Times New Roman" w:cs="Times New Roman"/>
                <w:sz w:val="24"/>
                <w:szCs w:val="20"/>
                <w:lang w:val="ru-RU" w:eastAsia="bg-BG"/>
              </w:rPr>
              <w:t>)</w:t>
            </w:r>
            <w:r w:rsidRPr="00BE033F">
              <w:rPr>
                <w:rFonts w:ascii="Times New Roman" w:eastAsia="Times New Roman" w:hAnsi="Times New Roman" w:cs="Times New Roman"/>
                <w:sz w:val="24"/>
                <w:szCs w:val="20"/>
                <w:vertAlign w:val="superscript"/>
                <w:lang w:val="bg-BG" w:eastAsia="bg-BG"/>
              </w:rPr>
              <w:footnoteReference w:id="5"/>
            </w:r>
            <w:r w:rsidRPr="00BE033F">
              <w:rPr>
                <w:rFonts w:ascii="Times New Roman" w:eastAsia="Times New Roman" w:hAnsi="Times New Roman" w:cs="Times New Roman"/>
                <w:sz w:val="24"/>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w:t>
            </w:r>
          </w:p>
        </w:tc>
      </w:tr>
    </w:tbl>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0" w:line="240"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i/>
          <w:sz w:val="24"/>
          <w:szCs w:val="20"/>
          <w:u w:val="single"/>
          <w:lang w:val="ru-RU" w:eastAsia="bg-BG"/>
        </w:rPr>
        <w:t>Останалата</w:t>
      </w:r>
      <w:r w:rsidRPr="00BE033F">
        <w:rPr>
          <w:rFonts w:ascii="Times New Roman" w:eastAsia="Times New Roman" w:hAnsi="Times New Roman" w:cs="Times New Roman"/>
          <w:b/>
          <w:i/>
          <w:sz w:val="24"/>
          <w:szCs w:val="20"/>
          <w:lang w:val="ru-RU" w:eastAsia="bg-BG"/>
        </w:rPr>
        <w:t xml:space="preserve"> информация във всички раздели на ЕЕДОП следва да бъде попълнена от </w:t>
      </w:r>
      <w:r w:rsidRPr="00BE033F">
        <w:rPr>
          <w:rFonts w:ascii="Times New Roman" w:eastAsia="Times New Roman" w:hAnsi="Times New Roman" w:cs="Times New Roman"/>
          <w:b/>
          <w:i/>
          <w:sz w:val="24"/>
          <w:szCs w:val="20"/>
          <w:u w:val="single"/>
          <w:lang w:val="ru-RU" w:eastAsia="bg-BG"/>
        </w:rPr>
        <w:t>икономическия оператор</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bg-BG" w:eastAsia="ar-SA"/>
        </w:rPr>
      </w:pPr>
      <w:r w:rsidRPr="00BE033F">
        <w:rPr>
          <w:rFonts w:ascii="Times New Roman" w:eastAsia="Calibri" w:hAnsi="Times New Roman" w:cs="Times New Roman"/>
          <w:b/>
          <w:kern w:val="2"/>
          <w:lang w:val="bg-BG" w:eastAsia="ar-SA"/>
        </w:rPr>
        <w:t>Част II: Информация за икономическия оператор</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А: Информация за икономическия оператор</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Идентификация: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b/>
                <w:i/>
                <w:kern w:val="2"/>
                <w:lang w:val="bg-BG" w:eastAsia="ar-SA"/>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tabs>
                <w:tab w:val="left" w:pos="720"/>
                <w:tab w:val="num" w:pos="850"/>
              </w:tabs>
              <w:suppressAutoHyphens/>
              <w:spacing w:before="120" w:after="120" w:line="256" w:lineRule="auto"/>
              <w:ind w:left="850" w:hanging="850"/>
              <w:jc w:val="both"/>
              <w:outlineLvl w:val="0"/>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Име: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w:t>
            </w:r>
          </w:p>
        </w:tc>
      </w:tr>
      <w:tr w:rsidR="00BE033F" w:rsidRPr="00BE033F" w:rsidTr="00C85713">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Идентификационен номер по ДДС, ако е приложимо:</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Ако не е приложимо, моля посочете друг национален идентификационен номер, ако е необходимо и приложимо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w:t>
            </w:r>
          </w:p>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lastRenderedPageBreak/>
              <w:t xml:space="preserve">Пощенски адрес: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w:t>
            </w:r>
          </w:p>
        </w:tc>
      </w:tr>
      <w:tr w:rsidR="00BE033F" w:rsidRPr="00BE033F" w:rsidTr="00C85713">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Лице или лица за контакт</w:t>
            </w:r>
            <w:r w:rsidRPr="00BE033F">
              <w:rPr>
                <w:rFonts w:ascii="Times New Roman" w:eastAsia="Calibri" w:hAnsi="Times New Roman" w:cs="Times New Roman"/>
                <w:kern w:val="2"/>
                <w:sz w:val="24"/>
                <w:vertAlign w:val="superscript"/>
                <w:lang w:val="bg-BG" w:eastAsia="ar-SA"/>
              </w:rPr>
              <w:footnoteReference w:id="6"/>
            </w:r>
            <w:r w:rsidRPr="00BE033F">
              <w:rPr>
                <w:rFonts w:ascii="Times New Roman" w:eastAsia="Calibri" w:hAnsi="Times New Roman" w:cs="Times New Roman"/>
                <w:kern w:val="2"/>
                <w:lang w:val="bg-BG" w:eastAsia="ar-SA"/>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Телефон:</w:t>
            </w:r>
          </w:p>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Ел. поща:</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sz w:val="24"/>
                <w:lang w:val="bg-BG" w:eastAsia="ar-SA"/>
              </w:rPr>
              <w:t>Интернет адрес (уеб адрес) (</w:t>
            </w:r>
            <w:r w:rsidRPr="00BE033F">
              <w:rPr>
                <w:rFonts w:ascii="Times New Roman" w:eastAsia="Calibri" w:hAnsi="Times New Roman" w:cs="Times New Roman"/>
                <w:i/>
                <w:kern w:val="2"/>
                <w:sz w:val="24"/>
                <w:lang w:val="bg-BG" w:eastAsia="ar-SA"/>
              </w:rPr>
              <w:t>ако е приложимо</w:t>
            </w:r>
            <w:r w:rsidRPr="00BE033F">
              <w:rPr>
                <w:rFonts w:ascii="Times New Roman" w:eastAsia="Calibri" w:hAnsi="Times New Roman" w:cs="Times New Roman"/>
                <w:kern w:val="2"/>
                <w:sz w:val="24"/>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Обща информация: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b/>
                <w:i/>
                <w:kern w:val="2"/>
                <w:lang w:val="bg-BG" w:eastAsia="ar-SA"/>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Икономическият оператор микро-, малко или средно предприятие ли е</w:t>
            </w:r>
            <w:r w:rsidRPr="00BE033F">
              <w:rPr>
                <w:rFonts w:ascii="Times New Roman" w:eastAsia="Calibri" w:hAnsi="Times New Roman" w:cs="Times New Roman"/>
                <w:kern w:val="2"/>
                <w:sz w:val="24"/>
                <w:vertAlign w:val="superscript"/>
                <w:lang w:val="bg-BG" w:eastAsia="ar-SA"/>
              </w:rPr>
              <w:footnoteReference w:id="7"/>
            </w:r>
            <w:r w:rsidRPr="00BE033F">
              <w:rPr>
                <w:rFonts w:ascii="Times New Roman" w:eastAsia="Calibri" w:hAnsi="Times New Roman" w:cs="Times New Roman"/>
                <w:kern w:val="2"/>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Да [] Не</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b/>
                <w:kern w:val="2"/>
                <w:u w:val="single"/>
                <w:lang w:val="bg-BG" w:eastAsia="ar-SA"/>
              </w:rPr>
              <w:t>Само в случай че поръчката е запазена</w:t>
            </w:r>
            <w:r w:rsidRPr="00BE033F">
              <w:rPr>
                <w:rFonts w:ascii="Times New Roman" w:eastAsia="Calibri" w:hAnsi="Times New Roman" w:cs="Times New Roman"/>
                <w:kern w:val="2"/>
                <w:sz w:val="24"/>
                <w:vertAlign w:val="superscript"/>
                <w:lang w:val="bg-BG" w:eastAsia="ar-SA"/>
              </w:rPr>
              <w:footnoteReference w:id="8"/>
            </w:r>
            <w:r w:rsidRPr="00BE033F">
              <w:rPr>
                <w:rFonts w:ascii="Times New Roman" w:eastAsia="Calibri" w:hAnsi="Times New Roman" w:cs="Times New Roman"/>
                <w:b/>
                <w:kern w:val="2"/>
                <w:u w:val="single"/>
                <w:lang w:val="bg-BG" w:eastAsia="ar-SA"/>
              </w:rPr>
              <w:t>:</w:t>
            </w:r>
            <w:r w:rsidRPr="00BE033F">
              <w:rPr>
                <w:rFonts w:ascii="Times New Roman" w:eastAsia="Calibri" w:hAnsi="Times New Roman" w:cs="Times New Roman"/>
                <w:b/>
                <w:kern w:val="2"/>
                <w:lang w:val="bg-BG" w:eastAsia="ar-SA"/>
              </w:rPr>
              <w:t xml:space="preserve"> </w:t>
            </w:r>
            <w:r w:rsidRPr="00BE033F">
              <w:rPr>
                <w:rFonts w:ascii="Times New Roman" w:eastAsia="Calibri" w:hAnsi="Times New Roman" w:cs="Times New Roman"/>
                <w:kern w:val="2"/>
                <w:lang w:val="bg-BG" w:eastAsia="ar-SA"/>
              </w:rPr>
              <w:t xml:space="preserve">икономическият оператор защитено </w:t>
            </w:r>
            <w:r w:rsidRPr="00BE033F">
              <w:rPr>
                <w:rFonts w:ascii="Times New Roman" w:eastAsia="Calibri" w:hAnsi="Times New Roman" w:cs="Times New Roman"/>
                <w:kern w:val="2"/>
                <w:lang w:val="bg-BG" w:eastAsia="ar-SA"/>
              </w:rPr>
              <w:lastRenderedPageBreak/>
              <w:t>предприятие ли е или социално предприятие</w:t>
            </w:r>
            <w:r w:rsidRPr="00BE033F">
              <w:rPr>
                <w:rFonts w:ascii="Times New Roman" w:eastAsia="Calibri" w:hAnsi="Times New Roman" w:cs="Times New Roman"/>
                <w:kern w:val="2"/>
                <w:sz w:val="24"/>
                <w:vertAlign w:val="superscript"/>
                <w:lang w:val="bg-BG" w:eastAsia="ar-SA"/>
              </w:rPr>
              <w:footnoteReference w:id="9"/>
            </w:r>
            <w:r w:rsidRPr="00BE033F">
              <w:rPr>
                <w:rFonts w:ascii="Times New Roman" w:eastAsia="Calibri" w:hAnsi="Times New Roman" w:cs="Times New Roman"/>
                <w:kern w:val="2"/>
                <w:lang w:val="bg-BG" w:eastAsia="ar-SA"/>
              </w:rPr>
              <w:t>, или ще осигури изпълнението на поръчката в контекста на програми за създаване на защитени работни места?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b/>
                <w:kern w:val="2"/>
                <w:sz w:val="24"/>
                <w:lang w:val="bg-BG" w:eastAsia="ar-SA"/>
              </w:rPr>
              <w:t xml:space="preserve">Ако „да“, </w:t>
            </w:r>
            <w:r w:rsidRPr="00BE033F">
              <w:rPr>
                <w:rFonts w:ascii="Times New Roman" w:eastAsia="Calibri" w:hAnsi="Times New Roman" w:cs="Times New Roman"/>
                <w:kern w:val="2"/>
                <w:lang w:val="bg-BG" w:eastAsia="ar-SA"/>
              </w:rPr>
              <w:t>какъв е съответният процент работници с увреждания или в неравностойно положение?</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lastRenderedPageBreak/>
              <w:t xml:space="preserve">[] Да [] </w:t>
            </w:r>
            <w:r w:rsidRPr="00BE033F">
              <w:rPr>
                <w:rFonts w:ascii="Times New Roman" w:eastAsia="Calibri" w:hAnsi="Times New Roman" w:cs="Times New Roman"/>
                <w:kern w:val="2"/>
                <w:sz w:val="24"/>
                <w:lang w:val="bg-BG" w:eastAsia="ar-SA"/>
              </w:rPr>
              <w:t>Не</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lastRenderedPageBreak/>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Да [] Не [] Не се прилага</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b/>
                <w:kern w:val="2"/>
                <w:u w:val="single"/>
                <w:lang w:val="bg-BG" w:eastAsia="ar-SA"/>
              </w:rPr>
            </w:pPr>
            <w:r w:rsidRPr="00BE033F">
              <w:rPr>
                <w:rFonts w:ascii="Times New Roman" w:eastAsia="Calibri" w:hAnsi="Times New Roman" w:cs="Times New Roman"/>
                <w:b/>
                <w:kern w:val="2"/>
                <w:sz w:val="24"/>
                <w:lang w:val="bg-BG" w:eastAsia="ar-SA"/>
              </w:rPr>
              <w:t>Ако „да“</w:t>
            </w:r>
            <w:r w:rsidRPr="00BE033F">
              <w:rPr>
                <w:rFonts w:ascii="Times New Roman" w:eastAsia="Calibri" w:hAnsi="Times New Roman" w:cs="Times New Roman"/>
                <w:kern w:val="2"/>
                <w:sz w:val="24"/>
                <w:lang w:val="bg-BG" w:eastAsia="ar-SA"/>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b/>
                <w:kern w:val="2"/>
                <w:u w:val="single"/>
                <w:lang w:val="bg-B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б) Ако сертификатът за регистрацията или за сертифицирането е наличен в електронен формат, моля, посочете:</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lastRenderedPageBreak/>
              <w:br/>
            </w:r>
            <w:r w:rsidRPr="00BE033F">
              <w:rPr>
                <w:rFonts w:ascii="Times New Roman" w:eastAsia="Calibri" w:hAnsi="Times New Roman" w:cs="Times New Roman"/>
                <w:kern w:val="2"/>
                <w:lang w:val="bg-B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033F">
              <w:rPr>
                <w:rFonts w:ascii="Times New Roman" w:eastAsia="Calibri" w:hAnsi="Times New Roman" w:cs="Times New Roman"/>
                <w:kern w:val="2"/>
                <w:sz w:val="24"/>
                <w:vertAlign w:val="superscript"/>
                <w:lang w:val="bg-BG" w:eastAsia="ar-SA"/>
              </w:rPr>
              <w:footnoteReference w:id="10"/>
            </w: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г) Регистрацията или сертифицирането обхваща ли всички задължителни критерии за подбор?</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b/>
                <w:kern w:val="2"/>
                <w:lang w:val="bg-BG" w:eastAsia="ar-SA"/>
              </w:rPr>
              <w:t>Ако „не“:</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u w:val="single"/>
                <w:lang w:val="bg-BG" w:eastAsia="ar-SA"/>
              </w:rPr>
              <w:t>В допълнение моля, попълнете липсващата информация в част ІV, раздели А, Б, В или Г според случая</w:t>
            </w:r>
            <w:r w:rsidRPr="00BE033F">
              <w:rPr>
                <w:rFonts w:ascii="Times New Roman" w:eastAsia="Calibri" w:hAnsi="Times New Roman" w:cs="Times New Roman"/>
                <w:kern w:val="2"/>
                <w:lang w:val="bg-BG" w:eastAsia="ar-SA"/>
              </w:rPr>
              <w:t xml:space="preserve">  </w:t>
            </w:r>
            <w:r w:rsidRPr="00BE033F">
              <w:rPr>
                <w:rFonts w:ascii="Times New Roman" w:eastAsia="Calibri" w:hAnsi="Times New Roman" w:cs="Times New Roman"/>
                <w:b/>
                <w:i/>
                <w:kern w:val="2"/>
                <w:lang w:val="bg-BG" w:eastAsia="ar-SA"/>
              </w:rPr>
              <w:t>САМО ако това се изисква съгласно съответното обявление или документацията за обществената поръчка: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 xml:space="preserve">д) Икономическият оператор може ли да представи </w:t>
            </w:r>
            <w:r w:rsidRPr="00BE033F">
              <w:rPr>
                <w:rFonts w:ascii="Times New Roman" w:eastAsia="Calibri" w:hAnsi="Times New Roman" w:cs="Times New Roman"/>
                <w:b/>
                <w:kern w:val="2"/>
                <w:lang w:val="bg-BG" w:eastAsia="ar-SA"/>
              </w:rPr>
              <w:t>удостоверение</w:t>
            </w:r>
            <w:r w:rsidRPr="00BE033F">
              <w:rPr>
                <w:rFonts w:ascii="Times New Roman" w:eastAsia="Calibri" w:hAnsi="Times New Roman" w:cs="Times New Roman"/>
                <w:kern w:val="2"/>
                <w:lang w:val="bg-B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Ако съответните документи са на разположение в електронен формат, моля, посочете:</w:t>
            </w:r>
            <w:r w:rsidRPr="00BE033F">
              <w:rPr>
                <w:rFonts w:ascii="Times New Roman" w:eastAsia="Calibri" w:hAnsi="Times New Roman" w:cs="Times New Roman"/>
                <w:kern w:val="2"/>
                <w:lang w:val="bg-BG" w:eastAsia="ar-SA"/>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sz w:val="24"/>
                <w:lang w:val="bg-BG" w:eastAsia="ar-SA"/>
              </w:rPr>
              <w:lastRenderedPageBreak/>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a) [……]</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б) (уеб адрес, орган или служба, издаващи документа, точно позоваване на документа):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в) [……]</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lastRenderedPageBreak/>
              <w:br/>
            </w:r>
            <w:r w:rsidRPr="00BE033F">
              <w:rPr>
                <w:rFonts w:ascii="Times New Roman" w:eastAsia="Calibri" w:hAnsi="Times New Roman" w:cs="Times New Roman"/>
                <w:kern w:val="2"/>
                <w:lang w:val="bg-BG" w:eastAsia="ar-SA"/>
              </w:rPr>
              <w:t>г) [] Да [] Не</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 xml:space="preserve">д) [] Да [] </w:t>
            </w:r>
            <w:r w:rsidRPr="00BE033F">
              <w:rPr>
                <w:rFonts w:ascii="Times New Roman" w:eastAsia="Calibri" w:hAnsi="Times New Roman" w:cs="Times New Roman"/>
                <w:kern w:val="2"/>
                <w:sz w:val="24"/>
                <w:lang w:val="bg-BG" w:eastAsia="ar-SA"/>
              </w:rPr>
              <w:t>Не</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(уеб адрес, орган или служба, издаващи документа, точно позоваване на документа):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i/>
                <w:kern w:val="2"/>
                <w:lang w:val="bg-BG" w:eastAsia="ar-SA"/>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lastRenderedPageBreak/>
              <w:t>Форма на участие: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b/>
                <w:i/>
                <w:kern w:val="2"/>
                <w:lang w:val="bg-BG" w:eastAsia="ar-SA"/>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Икономическият оператор участва ли в процедурата за възлагане на обществена поръчка заедно с други икономически оператори</w:t>
            </w:r>
            <w:r w:rsidRPr="00BE033F">
              <w:rPr>
                <w:rFonts w:ascii="Times New Roman" w:eastAsia="Calibri" w:hAnsi="Times New Roman" w:cs="Times New Roman"/>
                <w:kern w:val="2"/>
                <w:sz w:val="24"/>
                <w:vertAlign w:val="superscript"/>
                <w:lang w:val="bg-BG" w:eastAsia="ar-SA"/>
              </w:rPr>
              <w:footnoteReference w:id="11"/>
            </w:r>
            <w:r w:rsidRPr="00BE033F">
              <w:rPr>
                <w:rFonts w:ascii="Times New Roman" w:eastAsia="Calibri" w:hAnsi="Times New Roman" w:cs="Times New Roman"/>
                <w:kern w:val="2"/>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Да [] Не</w:t>
            </w:r>
          </w:p>
        </w:tc>
      </w:tr>
      <w:tr w:rsidR="00BE033F" w:rsidRPr="00BE033F" w:rsidTr="00C85713">
        <w:trPr>
          <w:gridAfter w:val="1"/>
          <w:wAfter w:w="4644" w:type="dxa"/>
        </w:trPr>
        <w:tc>
          <w:tcPr>
            <w:tcW w:w="4644" w:type="dxa"/>
            <w:tcBorders>
              <w:top w:val="single" w:sz="4" w:space="0" w:color="000000"/>
              <w:left w:val="single" w:sz="4" w:space="0" w:color="000000"/>
              <w:bottom w:val="single" w:sz="4" w:space="0" w:color="000000"/>
              <w:right w:val="single" w:sz="4" w:space="0" w:color="000000"/>
            </w:tcBorders>
            <w:shd w:val="clear" w:color="auto" w:fill="BFBFBF"/>
            <w:hideMark/>
          </w:tcPr>
          <w:p w:rsidR="00BE033F" w:rsidRPr="00BE033F" w:rsidRDefault="00BE033F" w:rsidP="00BE033F">
            <w:p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b/>
                <w:i/>
                <w:kern w:val="2"/>
                <w:sz w:val="24"/>
                <w:lang w:val="bg-BG" w:eastAsia="ar-SA"/>
              </w:rPr>
              <w:lastRenderedPageBreak/>
              <w:t>Ако „да“</w:t>
            </w:r>
            <w:r w:rsidRPr="00BE033F">
              <w:rPr>
                <w:rFonts w:ascii="Times New Roman" w:eastAsia="Calibri" w:hAnsi="Times New Roman" w:cs="Times New Roman"/>
                <w:i/>
                <w:kern w:val="2"/>
                <w:sz w:val="24"/>
                <w:lang w:val="bg-BG" w:eastAsia="ar-SA"/>
              </w:rPr>
              <w:t>, моля, уверете се, че останалите участващи оператори представят отделен ЕЕДОП</w:t>
            </w:r>
            <w:r w:rsidRPr="00BE033F">
              <w:rPr>
                <w:rFonts w:ascii="Times New Roman" w:eastAsia="Calibri" w:hAnsi="Times New Roman" w:cs="Times New Roman"/>
                <w:kern w:val="2"/>
                <w:sz w:val="24"/>
                <w:lang w:val="bg-BG" w:eastAsia="ar-SA"/>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b/>
                <w:kern w:val="2"/>
                <w:sz w:val="24"/>
                <w:lang w:val="bg-BG" w:eastAsia="ar-SA"/>
              </w:rPr>
              <w:t>Ако „да“</w:t>
            </w:r>
            <w:r w:rsidRPr="00BE033F">
              <w:rPr>
                <w:rFonts w:ascii="Times New Roman" w:eastAsia="Calibri" w:hAnsi="Times New Roman" w:cs="Times New Roman"/>
                <w:kern w:val="2"/>
                <w:sz w:val="24"/>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а) моля, посочете ролята на икономическия оператор в групата (ръководител на групата, отговорник за конкретни задачи...):</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б) моля, посочете другите икономически оператори, които участват заедно в процедурата за възлагане на обществена поръчка:</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в) когато е приложимо, посочете името на участващата група: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а): [……]</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б): [……]</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lang w:val="bg-BG" w:eastAsia="ar-SA"/>
              </w:rPr>
              <w:t>в):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Обособени позиции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b/>
                <w:i/>
                <w:kern w:val="2"/>
                <w:lang w:val="bg-BG" w:eastAsia="ar-SA"/>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Когато е приложимо, означение на обособената/ите позиция/и, за които икономическият оператор желае да направи оферта: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   ]</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Б: Информация за представителите на икономическия оператор</w:t>
      </w:r>
    </w:p>
    <w:p w:rsidR="00BE033F" w:rsidRPr="00BE033F" w:rsidRDefault="00BE033F" w:rsidP="00BE033F">
      <w:pPr>
        <w:pBdr>
          <w:top w:val="single" w:sz="4" w:space="1" w:color="000000"/>
          <w:left w:val="single" w:sz="4" w:space="4" w:color="000000"/>
          <w:bottom w:val="single" w:sz="4" w:space="1" w:color="000000"/>
          <w:right w:val="single" w:sz="4" w:space="0"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i/>
          <w:szCs w:val="20"/>
          <w:lang w:val="ru-R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Представителство, ако има такива: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Пълното име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xml:space="preserve">заедно с датата и мястото на раждане, ако е необходимо: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Длъжност/Действащ в качеството си на: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Пощенски адрес:</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Ел. поща: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Ако е необходимо, моля да предоставите подробна информация за представителството (форми, обхват, цел...):</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В: Информация относно използването на капацитета на други субекти</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Използване на чужд капацитет: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Икономическият оператор ще използва ли капацитета на други субекти, за да изпълни критериите за подбор, посочени в част </w:t>
            </w:r>
            <w:r w:rsidRPr="00BE033F">
              <w:rPr>
                <w:rFonts w:ascii="Times New Roman" w:eastAsia="Times New Roman" w:hAnsi="Times New Roman" w:cs="Times New Roman"/>
                <w:szCs w:val="20"/>
                <w:lang w:val="bg-BG" w:eastAsia="bg-BG"/>
              </w:rPr>
              <w:t>IV</w:t>
            </w:r>
            <w:r w:rsidRPr="00BE033F">
              <w:rPr>
                <w:rFonts w:ascii="Times New Roman" w:eastAsia="Times New Roman" w:hAnsi="Times New Roman" w:cs="Times New Roman"/>
                <w:szCs w:val="20"/>
                <w:lang w:val="ru-RU" w:eastAsia="bg-BG"/>
              </w:rPr>
              <w:t xml:space="preserve">, и критериите и правилата (ако има такива), посочени в част </w:t>
            </w:r>
            <w:r w:rsidRPr="00BE033F">
              <w:rPr>
                <w:rFonts w:ascii="Times New Roman" w:eastAsia="Times New Roman" w:hAnsi="Times New Roman" w:cs="Times New Roman"/>
                <w:szCs w:val="20"/>
                <w:lang w:val="bg-BG" w:eastAsia="bg-BG"/>
              </w:rPr>
              <w:t>V</w:t>
            </w:r>
            <w:r w:rsidRPr="00BE033F">
              <w:rPr>
                <w:rFonts w:ascii="Times New Roman" w:eastAsia="Times New Roman" w:hAnsi="Times New Roman" w:cs="Times New Roman"/>
                <w:szCs w:val="20"/>
                <w:lang w:val="ru-RU" w:eastAsia="bg-BG"/>
              </w:rPr>
              <w:t xml:space="preserve"> по-долу?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[]Да []Не</w:t>
            </w:r>
          </w:p>
        </w:tc>
      </w:tr>
    </w:tbl>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i/>
          <w:sz w:val="24"/>
          <w:szCs w:val="20"/>
          <w:lang w:val="ru-RU" w:eastAsia="bg-BG"/>
        </w:rPr>
        <w:t>Ако „да“</w:t>
      </w:r>
      <w:r w:rsidRPr="00BE033F">
        <w:rPr>
          <w:rFonts w:ascii="Times New Roman" w:eastAsia="Times New Roman" w:hAnsi="Times New Roman" w:cs="Times New Roman"/>
          <w:i/>
          <w:sz w:val="24"/>
          <w:szCs w:val="20"/>
          <w:lang w:val="ru-RU" w:eastAsia="bg-BG"/>
        </w:rPr>
        <w:t xml:space="preserve">, моля, представете отделно за </w:t>
      </w:r>
      <w:r w:rsidRPr="00BE033F">
        <w:rPr>
          <w:rFonts w:ascii="Times New Roman" w:eastAsia="Times New Roman" w:hAnsi="Times New Roman" w:cs="Times New Roman"/>
          <w:b/>
          <w:i/>
          <w:sz w:val="24"/>
          <w:szCs w:val="20"/>
          <w:lang w:val="ru-RU" w:eastAsia="bg-BG"/>
        </w:rPr>
        <w:t>всеки</w:t>
      </w:r>
      <w:r w:rsidRPr="00BE033F">
        <w:rPr>
          <w:rFonts w:ascii="Times New Roman" w:eastAsia="Times New Roman" w:hAnsi="Times New Roman" w:cs="Times New Roman"/>
          <w:i/>
          <w:sz w:val="24"/>
          <w:szCs w:val="20"/>
          <w:lang w:val="ru-RU" w:eastAsia="bg-BG"/>
        </w:rPr>
        <w:t xml:space="preserve"> от съответните субекти надлежно попълнен и подписан от тях ЕЕДОП, в който се посочва информацията, изисквана съгласно </w:t>
      </w:r>
      <w:r w:rsidRPr="00BE033F">
        <w:rPr>
          <w:rFonts w:ascii="Times New Roman" w:eastAsia="Times New Roman" w:hAnsi="Times New Roman" w:cs="Times New Roman"/>
          <w:b/>
          <w:i/>
          <w:sz w:val="24"/>
          <w:szCs w:val="20"/>
          <w:lang w:val="ru-RU" w:eastAsia="bg-BG"/>
        </w:rPr>
        <w:t>раздели</w:t>
      </w:r>
      <w:r w:rsidRPr="00BE033F">
        <w:rPr>
          <w:rFonts w:ascii="Times New Roman" w:eastAsia="Times New Roman" w:hAnsi="Times New Roman" w:cs="Times New Roman"/>
          <w:i/>
          <w:sz w:val="24"/>
          <w:szCs w:val="20"/>
          <w:lang w:val="ru-RU" w:eastAsia="bg-BG"/>
        </w:rPr>
        <w:t xml:space="preserve"> </w:t>
      </w:r>
      <w:r w:rsidRPr="00BE033F">
        <w:rPr>
          <w:rFonts w:ascii="Times New Roman" w:eastAsia="Times New Roman" w:hAnsi="Times New Roman" w:cs="Times New Roman"/>
          <w:b/>
          <w:i/>
          <w:sz w:val="24"/>
          <w:szCs w:val="20"/>
          <w:lang w:val="ru-RU" w:eastAsia="bg-BG"/>
        </w:rPr>
        <w:t xml:space="preserve">А и Б от настоящата част и от част </w:t>
      </w:r>
      <w:r w:rsidRPr="00BE033F">
        <w:rPr>
          <w:rFonts w:ascii="Times New Roman" w:eastAsia="Times New Roman" w:hAnsi="Times New Roman" w:cs="Times New Roman"/>
          <w:b/>
          <w:i/>
          <w:sz w:val="24"/>
          <w:szCs w:val="20"/>
          <w:lang w:val="bg-BG" w:eastAsia="bg-BG"/>
        </w:rPr>
        <w:t>III</w:t>
      </w:r>
      <w:r w:rsidRPr="00BE033F">
        <w:rPr>
          <w:rFonts w:ascii="Times New Roman" w:eastAsia="Times New Roman" w:hAnsi="Times New Roman" w:cs="Times New Roman"/>
          <w:i/>
          <w:sz w:val="24"/>
          <w:szCs w:val="20"/>
          <w:lang w:val="ru-RU" w:eastAsia="bg-BG"/>
        </w:rPr>
        <w:t>.</w:t>
      </w:r>
      <w:r w:rsidRPr="00BE033F">
        <w:rPr>
          <w:rFonts w:ascii="Times New Roman" w:eastAsia="Times New Roman" w:hAnsi="Times New Roman" w:cs="Times New Roman"/>
          <w:i/>
          <w:szCs w:val="20"/>
          <w:lang w:val="ru-RU" w:eastAsia="bg-BG"/>
        </w:rPr>
        <w:t xml:space="preserve">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 xml:space="preserve">Посочете информацията съгласно части </w:t>
      </w:r>
      <w:r w:rsidRPr="00BE033F">
        <w:rPr>
          <w:rFonts w:ascii="Times New Roman" w:eastAsia="Times New Roman" w:hAnsi="Times New Roman" w:cs="Times New Roman"/>
          <w:i/>
          <w:szCs w:val="20"/>
          <w:lang w:val="bg-BG" w:eastAsia="bg-BG"/>
        </w:rPr>
        <w:t>IV</w:t>
      </w:r>
      <w:r w:rsidRPr="00BE033F">
        <w:rPr>
          <w:rFonts w:ascii="Times New Roman" w:eastAsia="Times New Roman" w:hAnsi="Times New Roman" w:cs="Times New Roman"/>
          <w:i/>
          <w:szCs w:val="20"/>
          <w:lang w:val="ru-RU" w:eastAsia="bg-BG"/>
        </w:rPr>
        <w:t xml:space="preserve"> и </w:t>
      </w:r>
      <w:r w:rsidRPr="00BE033F">
        <w:rPr>
          <w:rFonts w:ascii="Times New Roman" w:eastAsia="Times New Roman" w:hAnsi="Times New Roman" w:cs="Times New Roman"/>
          <w:i/>
          <w:szCs w:val="20"/>
          <w:lang w:val="bg-BG" w:eastAsia="bg-BG"/>
        </w:rPr>
        <w:t>V</w:t>
      </w:r>
      <w:r w:rsidRPr="00BE033F">
        <w:rPr>
          <w:rFonts w:ascii="Times New Roman" w:eastAsia="Times New Roman" w:hAnsi="Times New Roman" w:cs="Times New Roman"/>
          <w:i/>
          <w:szCs w:val="20"/>
          <w:lang w:val="ru-RU" w:eastAsia="bg-BG"/>
        </w:rPr>
        <w:t xml:space="preserve"> за всеки от съответните субекти</w:t>
      </w:r>
      <w:r w:rsidRPr="00BE033F">
        <w:rPr>
          <w:rFonts w:ascii="Times New Roman" w:eastAsia="Times New Roman" w:hAnsi="Times New Roman" w:cs="Times New Roman"/>
          <w:sz w:val="24"/>
          <w:szCs w:val="20"/>
          <w:vertAlign w:val="superscript"/>
          <w:lang w:val="bg-BG" w:eastAsia="bg-BG"/>
        </w:rPr>
        <w:footnoteReference w:id="12"/>
      </w:r>
      <w:r w:rsidRPr="00BE033F">
        <w:rPr>
          <w:rFonts w:ascii="Times New Roman" w:eastAsia="Times New Roman" w:hAnsi="Times New Roman" w:cs="Times New Roman"/>
          <w:i/>
          <w:szCs w:val="20"/>
          <w:lang w:val="ru-RU" w:eastAsia="bg-BG"/>
        </w:rPr>
        <w:t>, доколкото тя има отношение към специфичния капацитет, който икономическият оператор ще използва.</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sz w:val="32"/>
          <w:lang w:val="bg-BG" w:eastAsia="ar-SA"/>
        </w:rPr>
      </w:pPr>
      <w:r w:rsidRPr="00BE033F">
        <w:rPr>
          <w:rFonts w:ascii="Times New Roman" w:eastAsia="Calibri" w:hAnsi="Times New Roman" w:cs="Times New Roman"/>
          <w:b/>
          <w:kern w:val="2"/>
          <w:lang w:val="bg-BG" w:eastAsia="ar-SA"/>
        </w:rPr>
        <w:t xml:space="preserve">Г: Информация за подизпълнители, чийто капацитет икономическият оператор </w:t>
      </w:r>
      <w:r w:rsidRPr="00BE033F">
        <w:rPr>
          <w:rFonts w:ascii="Times New Roman" w:eastAsia="Calibri" w:hAnsi="Times New Roman" w:cs="Times New Roman"/>
          <w:b/>
          <w:kern w:val="2"/>
          <w:u w:val="single"/>
          <w:lang w:val="bg-BG" w:eastAsia="ar-SA"/>
        </w:rPr>
        <w:t>няма</w:t>
      </w:r>
      <w:r w:rsidRPr="00BE033F">
        <w:rPr>
          <w:rFonts w:ascii="Times New Roman" w:eastAsia="Calibri" w:hAnsi="Times New Roman" w:cs="Times New Roman"/>
          <w:b/>
          <w:kern w:val="2"/>
          <w:lang w:val="bg-BG" w:eastAsia="ar-SA"/>
        </w:rPr>
        <w:t xml:space="preserve"> да използва</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center"/>
        <w:rPr>
          <w:rFonts w:ascii="Times New Roman" w:eastAsia="Calibri" w:hAnsi="Times New Roman" w:cs="Times New Roman"/>
          <w:b/>
          <w:i/>
          <w:kern w:val="2"/>
          <w:sz w:val="32"/>
          <w:lang w:val="bg-BG" w:eastAsia="ar-SA"/>
        </w:rPr>
      </w:pPr>
      <w:r w:rsidRPr="00BE033F">
        <w:rPr>
          <w:rFonts w:ascii="Times New Roman" w:eastAsia="Calibri" w:hAnsi="Times New Roman" w:cs="Times New Roman"/>
          <w:b/>
          <w:kern w:val="2"/>
          <w:sz w:val="32"/>
          <w:lang w:val="bg-BG" w:eastAsia="ar-SA"/>
        </w:rPr>
        <w:t>(разделът се попълва само ако тази информация се изисква изрично от възлагащия орган или възложителя)</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 w:val="24"/>
                <w:szCs w:val="20"/>
                <w:lang w:val="bg-BG" w:eastAsia="bg-BG"/>
              </w:rPr>
            </w:pPr>
            <w:r w:rsidRPr="00BE033F">
              <w:rPr>
                <w:rFonts w:ascii="Times New Roman" w:eastAsia="Times New Roman" w:hAnsi="Times New Roman" w:cs="Times New Roman"/>
                <w:b/>
                <w:i/>
                <w:sz w:val="24"/>
                <w:szCs w:val="20"/>
                <w:lang w:val="bg-BG" w:eastAsia="bg-BG"/>
              </w:rPr>
              <w:t>Възлагане на подизпълнители: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 w:val="24"/>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 w:val="24"/>
                <w:szCs w:val="20"/>
                <w:lang w:val="ru-RU" w:eastAsia="bg-BG"/>
              </w:rPr>
              <w:t>Икономическият оператор възнамерява ли да възложи на трети страни изпълнението на част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 w:val="24"/>
                <w:szCs w:val="20"/>
                <w:lang w:val="ru-RU" w:eastAsia="bg-BG"/>
              </w:rPr>
              <w:t xml:space="preserve">[]Да []Не </w:t>
            </w:r>
            <w:r w:rsidRPr="00BE033F">
              <w:rPr>
                <w:rFonts w:ascii="Times New Roman" w:eastAsia="Times New Roman" w:hAnsi="Times New Roman" w:cs="Times New Roman"/>
                <w:b/>
                <w:sz w:val="24"/>
                <w:szCs w:val="20"/>
                <w:lang w:val="ru-RU" w:eastAsia="bg-BG"/>
              </w:rPr>
              <w:t>Ако да и доколкото е известно</w:t>
            </w:r>
            <w:r w:rsidRPr="00BE033F">
              <w:rPr>
                <w:rFonts w:ascii="Times New Roman" w:eastAsia="Times New Roman" w:hAnsi="Times New Roman" w:cs="Times New Roman"/>
                <w:sz w:val="24"/>
                <w:szCs w:val="20"/>
                <w:lang w:val="ru-RU" w:eastAsia="bg-BG"/>
              </w:rPr>
              <w:t xml:space="preserve">, моля, приложете списък на предлаганите подизпълнители: </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 w:val="24"/>
                <w:szCs w:val="20"/>
                <w:lang w:val="bg-BG" w:eastAsia="bg-BG"/>
              </w:rPr>
              <w:t>[……]</w:t>
            </w:r>
          </w:p>
        </w:tc>
      </w:tr>
    </w:tbl>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kern w:val="2"/>
          <w:lang w:val="ru-RU" w:eastAsia="ar-SA"/>
        </w:rPr>
      </w:pPr>
      <w:r w:rsidRPr="00BE033F">
        <w:rPr>
          <w:rFonts w:ascii="Times New Roman" w:eastAsia="Calibri" w:hAnsi="Times New Roman" w:cs="Times New Roman"/>
          <w:b/>
          <w:i/>
          <w:kern w:val="2"/>
          <w:u w:val="single"/>
          <w:lang w:val="bg-BG" w:eastAsia="ar-SA"/>
        </w:rPr>
        <w:t>Ако възлагащият орган или възложителят изрично изисква тази информация</w:t>
      </w:r>
      <w:r w:rsidRPr="00BE033F">
        <w:rPr>
          <w:rFonts w:ascii="Times New Roman" w:eastAsia="Calibri" w:hAnsi="Times New Roman" w:cs="Times New Roman"/>
          <w:b/>
          <w:i/>
          <w:kern w:val="2"/>
          <w:lang w:val="bg-BG" w:eastAsia="ar-SA"/>
        </w:rPr>
        <w:t xml:space="preserve"> в допълнение към информацията съгласно</w:t>
      </w:r>
      <w:r w:rsidRPr="00BE033F">
        <w:rPr>
          <w:rFonts w:ascii="Times New Roman" w:eastAsia="Calibri" w:hAnsi="Times New Roman" w:cs="Times New Roman"/>
          <w:b/>
          <w:kern w:val="2"/>
          <w:lang w:val="bg-BG" w:eastAsia="ar-SA"/>
        </w:rPr>
        <w:t xml:space="preserve"> </w:t>
      </w:r>
      <w:r w:rsidRPr="00BE033F">
        <w:rPr>
          <w:rFonts w:ascii="Times New Roman" w:eastAsia="Calibri" w:hAnsi="Times New Roman" w:cs="Times New Roman"/>
          <w:b/>
          <w:i/>
          <w:kern w:val="2"/>
          <w:lang w:val="bg-BG" w:eastAsia="ar-SA"/>
        </w:rPr>
        <w:t xml:space="preserve">настоящия раздел, </w:t>
      </w:r>
      <w:r w:rsidRPr="00BE033F">
        <w:rPr>
          <w:rFonts w:ascii="Times New Roman" w:eastAsia="Calibri" w:hAnsi="Times New Roman" w:cs="Times New Roman"/>
          <w:b/>
          <w:i/>
          <w:kern w:val="2"/>
          <w:u w:val="single"/>
          <w:lang w:val="bg-BG" w:eastAsia="ar-SA"/>
        </w:rPr>
        <w:t xml:space="preserve">моля да предоставите информацията, изисквана </w:t>
      </w:r>
      <w:r w:rsidRPr="00BE033F">
        <w:rPr>
          <w:rFonts w:ascii="Times New Roman" w:eastAsia="Calibri" w:hAnsi="Times New Roman" w:cs="Times New Roman"/>
          <w:b/>
          <w:i/>
          <w:kern w:val="2"/>
          <w:u w:val="single"/>
          <w:lang w:val="bg-BG" w:eastAsia="ar-SA"/>
        </w:rPr>
        <w:lastRenderedPageBreak/>
        <w:t>съгласно раздели А и Б от настоящата част и част ІІІ за всяка (категория) съответни подизпълнители.</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bg-BG" w:eastAsia="ar-SA"/>
        </w:rPr>
      </w:pPr>
      <w:r w:rsidRPr="00BE033F">
        <w:rPr>
          <w:rFonts w:ascii="Times New Roman" w:eastAsia="Calibri" w:hAnsi="Times New Roman" w:cs="Times New Roman"/>
          <w:b/>
          <w:kern w:val="2"/>
          <w:lang w:val="bg-BG" w:eastAsia="ar-SA"/>
        </w:rPr>
        <w:t>Част III: Основания за изключване</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А: Основания, свързани с наказателни присъди</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i/>
          <w:szCs w:val="20"/>
          <w:lang w:val="ru-RU" w:eastAsia="bg-BG"/>
        </w:rPr>
        <w:t>Член</w:t>
      </w:r>
      <w:r w:rsidRPr="00BE033F">
        <w:rPr>
          <w:rFonts w:ascii="Times New Roman" w:eastAsia="Times New Roman" w:hAnsi="Times New Roman" w:cs="Times New Roman"/>
          <w:i/>
          <w:szCs w:val="20"/>
          <w:lang w:val="bg-BG" w:eastAsia="bg-BG"/>
        </w:rPr>
        <w:t> </w:t>
      </w:r>
      <w:r w:rsidRPr="00BE033F">
        <w:rPr>
          <w:rFonts w:ascii="Times New Roman" w:eastAsia="Times New Roman" w:hAnsi="Times New Roman" w:cs="Times New Roman"/>
          <w:i/>
          <w:szCs w:val="20"/>
          <w:lang w:val="ru-RU" w:eastAsia="bg-BG"/>
        </w:rPr>
        <w:t>57, параграф</w:t>
      </w:r>
      <w:r w:rsidRPr="00BE033F">
        <w:rPr>
          <w:rFonts w:ascii="Times New Roman" w:eastAsia="Times New Roman" w:hAnsi="Times New Roman" w:cs="Times New Roman"/>
          <w:i/>
          <w:szCs w:val="20"/>
          <w:lang w:val="bg-BG" w:eastAsia="bg-BG"/>
        </w:rPr>
        <w:t> </w:t>
      </w:r>
      <w:r w:rsidRPr="00BE033F">
        <w:rPr>
          <w:rFonts w:ascii="Times New Roman" w:eastAsia="Times New Roman" w:hAnsi="Times New Roman" w:cs="Times New Roman"/>
          <w:i/>
          <w:szCs w:val="20"/>
          <w:lang w:val="ru-RU" w:eastAsia="bg-BG"/>
        </w:rPr>
        <w:t>1 от Директива 2014/24/ЕС съдържа следните основания за изключване:</w:t>
      </w:r>
    </w:p>
    <w:p w:rsidR="00BE033F" w:rsidRPr="00BE033F" w:rsidRDefault="00BE033F" w:rsidP="00BE033F">
      <w:pPr>
        <w:numPr>
          <w:ilvl w:val="0"/>
          <w:numId w:val="1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i/>
          <w:kern w:val="2"/>
          <w:lang w:val="bg-BG" w:eastAsia="ar-SA"/>
        </w:rPr>
        <w:t xml:space="preserve">Участие в </w:t>
      </w:r>
      <w:r w:rsidRPr="00BE033F">
        <w:rPr>
          <w:rFonts w:ascii="Times New Roman" w:eastAsia="Calibri" w:hAnsi="Times New Roman" w:cs="Times New Roman"/>
          <w:b/>
          <w:i/>
          <w:kern w:val="2"/>
          <w:lang w:val="bg-BG" w:eastAsia="ar-SA"/>
        </w:rPr>
        <w:t>престъпна организация</w:t>
      </w:r>
      <w:r w:rsidRPr="00BE033F">
        <w:rPr>
          <w:rFonts w:ascii="Times New Roman" w:eastAsia="Calibri" w:hAnsi="Times New Roman" w:cs="Times New Roman"/>
          <w:kern w:val="2"/>
          <w:sz w:val="24"/>
          <w:vertAlign w:val="superscript"/>
          <w:lang w:val="bg-BG" w:eastAsia="ar-SA"/>
        </w:rPr>
        <w:footnoteReference w:id="13"/>
      </w:r>
      <w:r w:rsidRPr="00BE033F">
        <w:rPr>
          <w:rFonts w:ascii="Times New Roman" w:eastAsia="Calibri" w:hAnsi="Times New Roman" w:cs="Times New Roman"/>
          <w:kern w:val="2"/>
          <w:lang w:val="bg-BG" w:eastAsia="ar-SA"/>
        </w:rPr>
        <w:t>:</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Корупция</w:t>
      </w:r>
      <w:r w:rsidRPr="00BE033F">
        <w:rPr>
          <w:rFonts w:ascii="Times New Roman" w:eastAsia="Calibri" w:hAnsi="Times New Roman" w:cs="Times New Roman"/>
          <w:kern w:val="2"/>
          <w:sz w:val="24"/>
          <w:vertAlign w:val="superscript"/>
          <w:lang w:val="bg-BG" w:eastAsia="ar-SA"/>
        </w:rPr>
        <w:footnoteReference w:id="14"/>
      </w:r>
      <w:r w:rsidRPr="00BE033F">
        <w:rPr>
          <w:rFonts w:ascii="Times New Roman" w:eastAsia="Calibri" w:hAnsi="Times New Roman" w:cs="Times New Roman"/>
          <w:kern w:val="2"/>
          <w:lang w:val="bg-BG" w:eastAsia="ar-SA"/>
        </w:rPr>
        <w:t>:</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Измама</w:t>
      </w:r>
      <w:r w:rsidRPr="00BE033F">
        <w:rPr>
          <w:rFonts w:ascii="Times New Roman" w:eastAsia="Calibri" w:hAnsi="Times New Roman" w:cs="Times New Roman"/>
          <w:kern w:val="2"/>
          <w:sz w:val="24"/>
          <w:vertAlign w:val="superscript"/>
          <w:lang w:val="bg-BG" w:eastAsia="ar-SA"/>
        </w:rPr>
        <w:footnoteReference w:id="15"/>
      </w:r>
      <w:r w:rsidRPr="00BE033F">
        <w:rPr>
          <w:rFonts w:ascii="Times New Roman" w:eastAsia="Calibri" w:hAnsi="Times New Roman" w:cs="Times New Roman"/>
          <w:kern w:val="2"/>
          <w:lang w:val="bg-BG" w:eastAsia="ar-SA"/>
        </w:rPr>
        <w:t>:</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lastRenderedPageBreak/>
        <w:t>Терористични престъпления или престъпления, които са свързани с терористични дейности</w:t>
      </w:r>
      <w:r w:rsidRPr="00BE033F">
        <w:rPr>
          <w:rFonts w:ascii="Times New Roman" w:eastAsia="Calibri" w:hAnsi="Times New Roman" w:cs="Times New Roman"/>
          <w:kern w:val="2"/>
          <w:sz w:val="24"/>
          <w:vertAlign w:val="superscript"/>
          <w:lang w:val="bg-BG" w:eastAsia="ar-SA"/>
        </w:rPr>
        <w:footnoteReference w:id="16"/>
      </w:r>
      <w:r w:rsidRPr="00BE033F">
        <w:rPr>
          <w:rFonts w:ascii="Times New Roman" w:eastAsia="Calibri" w:hAnsi="Times New Roman" w:cs="Times New Roman"/>
          <w:kern w:val="2"/>
          <w:lang w:val="bg-BG" w:eastAsia="ar-SA"/>
        </w:rPr>
        <w:t>:</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Изпиране на пари или финансиране на тероризъм</w:t>
      </w:r>
      <w:r w:rsidRPr="00BE033F">
        <w:rPr>
          <w:rFonts w:ascii="Times New Roman" w:eastAsia="Calibri" w:hAnsi="Times New Roman" w:cs="Times New Roman"/>
          <w:kern w:val="2"/>
          <w:sz w:val="24"/>
          <w:vertAlign w:val="superscript"/>
          <w:lang w:val="bg-BG" w:eastAsia="ar-SA"/>
        </w:rPr>
        <w:footnoteReference w:id="17"/>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BE033F">
        <w:rPr>
          <w:rFonts w:ascii="Times New Roman" w:eastAsia="Calibri" w:hAnsi="Times New Roman" w:cs="Times New Roman"/>
          <w:b/>
          <w:i/>
          <w:kern w:val="2"/>
          <w:lang w:val="bg-BG" w:eastAsia="ar-SA"/>
        </w:rPr>
        <w:t>Детски труд</w:t>
      </w:r>
      <w:r w:rsidRPr="00BE033F">
        <w:rPr>
          <w:rFonts w:ascii="Times New Roman" w:eastAsia="Calibri" w:hAnsi="Times New Roman" w:cs="Times New Roman"/>
          <w:i/>
          <w:kern w:val="2"/>
          <w:lang w:val="bg-BG" w:eastAsia="ar-SA"/>
        </w:rPr>
        <w:t xml:space="preserve"> и други форми на </w:t>
      </w:r>
      <w:r w:rsidRPr="00BE033F">
        <w:rPr>
          <w:rFonts w:ascii="Times New Roman" w:eastAsia="Calibri" w:hAnsi="Times New Roman" w:cs="Times New Roman"/>
          <w:b/>
          <w:i/>
          <w:kern w:val="2"/>
          <w:lang w:val="bg-BG" w:eastAsia="ar-SA"/>
        </w:rPr>
        <w:t>трафик на хора</w:t>
      </w:r>
      <w:r w:rsidRPr="00BE033F">
        <w:rPr>
          <w:rFonts w:ascii="Times New Roman" w:eastAsia="Calibri" w:hAnsi="Times New Roman" w:cs="Times New Roman"/>
          <w:kern w:val="2"/>
          <w:sz w:val="24"/>
          <w:vertAlign w:val="superscript"/>
          <w:lang w:val="bg-BG" w:eastAsia="ar-SA"/>
        </w:rPr>
        <w:footnoteReference w:id="18"/>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Основания, свързани с наказателни присъди съгласно националните разпоредби за прилагане на основанията, посочени в член</w:t>
            </w:r>
            <w:r w:rsidRPr="00BE033F">
              <w:rPr>
                <w:rFonts w:ascii="Times New Roman" w:eastAsia="Times New Roman" w:hAnsi="Times New Roman" w:cs="Times New Roman"/>
                <w:b/>
                <w:i/>
                <w:szCs w:val="20"/>
                <w:lang w:val="bg-BG" w:eastAsia="bg-BG"/>
              </w:rPr>
              <w:t> </w:t>
            </w:r>
            <w:r w:rsidRPr="00BE033F">
              <w:rPr>
                <w:rFonts w:ascii="Times New Roman" w:eastAsia="Times New Roman" w:hAnsi="Times New Roman" w:cs="Times New Roman"/>
                <w:b/>
                <w:i/>
                <w:szCs w:val="20"/>
                <w:lang w:val="ru-RU" w:eastAsia="bg-BG"/>
              </w:rPr>
              <w:t>57, параграф</w:t>
            </w:r>
            <w:r w:rsidRPr="00BE033F">
              <w:rPr>
                <w:rFonts w:ascii="Times New Roman" w:eastAsia="Times New Roman" w:hAnsi="Times New Roman" w:cs="Times New Roman"/>
                <w:b/>
                <w:i/>
                <w:szCs w:val="20"/>
                <w:lang w:val="bg-BG" w:eastAsia="bg-BG"/>
              </w:rPr>
              <w:t> </w:t>
            </w:r>
            <w:r w:rsidRPr="00BE033F">
              <w:rPr>
                <w:rFonts w:ascii="Times New Roman" w:eastAsia="Times New Roman" w:hAnsi="Times New Roman" w:cs="Times New Roman"/>
                <w:b/>
                <w:i/>
                <w:szCs w:val="20"/>
                <w:lang w:val="ru-RU" w:eastAsia="bg-BG"/>
              </w:rPr>
              <w:t>1 от Директивата: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 xml:space="preserve">Издадена ли е по отношение на </w:t>
            </w:r>
            <w:r w:rsidRPr="00BE033F">
              <w:rPr>
                <w:rFonts w:ascii="Times New Roman" w:eastAsia="Times New Roman" w:hAnsi="Times New Roman" w:cs="Times New Roman"/>
                <w:b/>
                <w:szCs w:val="20"/>
                <w:lang w:val="ru-RU" w:eastAsia="bg-BG"/>
              </w:rPr>
              <w:t>икономическия оператор</w:t>
            </w:r>
            <w:r w:rsidRPr="00BE033F">
              <w:rPr>
                <w:rFonts w:ascii="Times New Roman" w:eastAsia="Times New Roman" w:hAnsi="Times New Roman" w:cs="Times New Roman"/>
                <w:szCs w:val="20"/>
                <w:lang w:val="ru-RU" w:eastAsia="bg-BG"/>
              </w:rPr>
              <w:t xml:space="preserve"> или на </w:t>
            </w:r>
            <w:r w:rsidRPr="00BE033F">
              <w:rPr>
                <w:rFonts w:ascii="Times New Roman" w:eastAsia="Times New Roman" w:hAnsi="Times New Roman" w:cs="Times New Roman"/>
                <w:b/>
                <w:szCs w:val="20"/>
                <w:lang w:val="ru-RU" w:eastAsia="bg-BG"/>
              </w:rPr>
              <w:t>лице</w:t>
            </w:r>
            <w:r w:rsidRPr="00BE033F">
              <w:rPr>
                <w:rFonts w:ascii="Times New Roman" w:eastAsia="Times New Roman" w:hAnsi="Times New Roman" w:cs="Times New Roman"/>
                <w:szCs w:val="20"/>
                <w:lang w:val="ru-RU"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033F">
              <w:rPr>
                <w:rFonts w:ascii="Times New Roman" w:eastAsia="Times New Roman" w:hAnsi="Times New Roman" w:cs="Times New Roman"/>
                <w:b/>
                <w:szCs w:val="20"/>
                <w:lang w:val="ru-RU" w:eastAsia="bg-BG"/>
              </w:rPr>
              <w:t>окончателна присъда</w:t>
            </w:r>
            <w:r w:rsidRPr="00BE033F">
              <w:rPr>
                <w:rFonts w:ascii="Times New Roman" w:eastAsia="Times New Roman" w:hAnsi="Times New Roman" w:cs="Times New Roman"/>
                <w:szCs w:val="20"/>
                <w:lang w:val="ru-R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szCs w:val="20"/>
                <w:lang w:val="ru-RU" w:eastAsia="bg-BG"/>
              </w:rPr>
              <w:t>[] Да [] Не</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w:t>
            </w:r>
            <w:r w:rsidRPr="00BE033F">
              <w:rPr>
                <w:rFonts w:ascii="Times New Roman" w:eastAsia="Times New Roman" w:hAnsi="Times New Roman" w:cs="Times New Roman"/>
                <w:sz w:val="24"/>
                <w:szCs w:val="20"/>
                <w:vertAlign w:val="superscript"/>
                <w:lang w:val="bg-BG" w:eastAsia="bg-BG"/>
              </w:rPr>
              <w:footnoteReference w:id="19"/>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szCs w:val="20"/>
                <w:lang w:val="ru-RU" w:eastAsia="bg-BG"/>
              </w:rPr>
              <w:t>Ако „да“,</w:t>
            </w:r>
            <w:r w:rsidRPr="00BE033F">
              <w:rPr>
                <w:rFonts w:ascii="Times New Roman" w:eastAsia="Times New Roman" w:hAnsi="Times New Roman" w:cs="Times New Roman"/>
                <w:szCs w:val="20"/>
                <w:lang w:val="ru-RU" w:eastAsia="bg-BG"/>
              </w:rPr>
              <w:t xml:space="preserve"> моля посочете</w:t>
            </w:r>
            <w:r w:rsidRPr="00BE033F">
              <w:rPr>
                <w:rFonts w:ascii="Times New Roman" w:eastAsia="Times New Roman" w:hAnsi="Times New Roman" w:cs="Times New Roman"/>
                <w:sz w:val="24"/>
                <w:szCs w:val="20"/>
                <w:vertAlign w:val="superscript"/>
                <w:lang w:val="bg-BG" w:eastAsia="bg-BG"/>
              </w:rPr>
              <w:footnoteReference w:id="20"/>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t xml:space="preserve">а) дата на присъдата, посочете за коя от точки 1 — 6 се отнася и основанието(ята) за нея;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б) посочете лицето, което е осъдено [ ];</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ru-RU" w:eastAsia="bg-BG"/>
              </w:rPr>
              <w:t>в) доколкото е пряко указано в присъдата: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bg-BG" w:eastAsia="bg-BG"/>
              </w:rPr>
              <w:t>a</w:t>
            </w:r>
            <w:r w:rsidRPr="00BE033F">
              <w:rPr>
                <w:rFonts w:ascii="Times New Roman" w:eastAsia="Times New Roman" w:hAnsi="Times New Roman" w:cs="Times New Roman"/>
                <w:szCs w:val="20"/>
                <w:lang w:val="ru-RU" w:eastAsia="bg-BG"/>
              </w:rPr>
              <w:t>) дата:[   ], буква(и): [   ], причина(а):[   ]</w:t>
            </w:r>
            <w:r w:rsidRPr="00BE033F">
              <w:rPr>
                <w:rFonts w:ascii="Times New Roman" w:eastAsia="Times New Roman" w:hAnsi="Times New Roman" w:cs="Times New Roman"/>
                <w:i/>
                <w:szCs w:val="20"/>
                <w:vertAlign w:val="superscript"/>
                <w:lang w:val="ru-RU" w:eastAsia="bg-BG"/>
              </w:rPr>
              <w:t xml:space="preserve">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б)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в) продължителността на срока на изключване [……] и съответната(ите) точка(и) [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033F">
              <w:rPr>
                <w:rFonts w:ascii="Times New Roman" w:eastAsia="Times New Roman" w:hAnsi="Times New Roman" w:cs="Times New Roman"/>
                <w:sz w:val="24"/>
                <w:szCs w:val="20"/>
                <w:vertAlign w:val="superscript"/>
                <w:lang w:val="bg-BG" w:eastAsia="bg-BG"/>
              </w:rPr>
              <w:footnoteReference w:id="21"/>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033F">
              <w:rPr>
                <w:rFonts w:ascii="Times New Roman" w:eastAsia="Times New Roman" w:hAnsi="Times New Roman" w:cs="Times New Roman"/>
                <w:sz w:val="24"/>
                <w:szCs w:val="20"/>
                <w:vertAlign w:val="superscript"/>
                <w:lang w:val="bg-BG" w:eastAsia="bg-BG"/>
              </w:rPr>
              <w:footnoteReference w:id="22"/>
            </w:r>
            <w:r w:rsidRPr="00BE033F">
              <w:rPr>
                <w:rFonts w:ascii="Times New Roman" w:eastAsia="Times New Roman" w:hAnsi="Times New Roman" w:cs="Times New Roman"/>
                <w:szCs w:val="20"/>
                <w:lang w:val="ru-RU" w:eastAsia="bg-BG"/>
              </w:rPr>
              <w:t xml:space="preserve"> („</w:t>
            </w:r>
            <w:r w:rsidRPr="00BE033F">
              <w:rPr>
                <w:rFonts w:ascii="Times New Roman" w:eastAsia="Calibri" w:hAnsi="Times New Roman" w:cs="Times New Roman"/>
                <w:b/>
                <w:szCs w:val="20"/>
                <w:lang w:val="ru-RU" w:eastAsia="bg-BG"/>
              </w:rPr>
              <w:t>реабилитиране по своя инициатива</w:t>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xml:space="preserve">[] Да [] Не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szCs w:val="20"/>
                <w:lang w:val="ru-RU" w:eastAsia="bg-BG"/>
              </w:rPr>
              <w:t>Ако „да“</w:t>
            </w:r>
            <w:r w:rsidRPr="00BE033F">
              <w:rPr>
                <w:rFonts w:ascii="Times New Roman" w:eastAsia="Times New Roman" w:hAnsi="Times New Roman" w:cs="Times New Roman"/>
                <w:szCs w:val="20"/>
                <w:lang w:val="ru-RU" w:eastAsia="bg-BG"/>
              </w:rPr>
              <w:t>, моля опишете предприетите мерки</w:t>
            </w:r>
            <w:r w:rsidRPr="00BE033F">
              <w:rPr>
                <w:rFonts w:ascii="Times New Roman" w:eastAsia="Times New Roman" w:hAnsi="Times New Roman" w:cs="Times New Roman"/>
                <w:sz w:val="24"/>
                <w:szCs w:val="20"/>
                <w:vertAlign w:val="superscript"/>
                <w:lang w:val="bg-BG" w:eastAsia="bg-BG"/>
              </w:rPr>
              <w:footnoteReference w:id="23"/>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 xml:space="preserve">Б: Основания, свързани с плащането на данъци или социалноосигурителни вноски </w:t>
      </w:r>
    </w:p>
    <w:tbl>
      <w:tblPr>
        <w:tblW w:w="0" w:type="auto"/>
        <w:tblLayout w:type="fixed"/>
        <w:tblLook w:val="04A0" w:firstRow="1" w:lastRow="0" w:firstColumn="1" w:lastColumn="0" w:noHBand="0" w:noVBand="1"/>
      </w:tblPr>
      <w:tblGrid>
        <w:gridCol w:w="4479"/>
        <w:gridCol w:w="1713"/>
        <w:gridCol w:w="510"/>
        <w:gridCol w:w="2587"/>
      </w:tblGrid>
      <w:tr w:rsidR="00BE033F" w:rsidRPr="00BE033F" w:rsidTr="00C85713">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Плащане на данъци или социалноосигурителни вноски: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Икономическият оператор изпълнил ли е всички </w:t>
            </w:r>
            <w:r w:rsidRPr="00BE033F">
              <w:rPr>
                <w:rFonts w:ascii="Times New Roman" w:eastAsia="Times New Roman" w:hAnsi="Times New Roman" w:cs="Times New Roman"/>
                <w:b/>
                <w:szCs w:val="20"/>
                <w:lang w:val="ru-RU" w:eastAsia="bg-BG"/>
              </w:rPr>
              <w:t>свои</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b/>
                <w:szCs w:val="20"/>
                <w:lang w:val="ru-RU" w:eastAsia="bg-BG"/>
              </w:rPr>
              <w:t>задължения, свързани с плащането на данъци или социалноосигурителни вноски</w:t>
            </w:r>
            <w:r w:rsidRPr="00BE033F">
              <w:rPr>
                <w:rFonts w:ascii="Times New Roman" w:eastAsia="Times New Roman" w:hAnsi="Times New Roman" w:cs="Times New Roman"/>
                <w:szCs w:val="20"/>
                <w:lang w:val="ru-R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p>
        </w:tc>
      </w:tr>
      <w:tr w:rsidR="00BE033F" w:rsidRPr="00BE033F" w:rsidTr="00C85713">
        <w:trPr>
          <w:trHeight w:val="470"/>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b/>
                <w:szCs w:val="20"/>
                <w:lang w:val="ru-RU" w:eastAsia="bg-BG"/>
              </w:rPr>
              <w:t>Ако „не“</w:t>
            </w:r>
            <w:r w:rsidRPr="00BE033F">
              <w:rPr>
                <w:rFonts w:ascii="Times New Roman" w:eastAsia="Times New Roman" w:hAnsi="Times New Roman" w:cs="Times New Roman"/>
                <w:szCs w:val="20"/>
                <w:lang w:val="ru-RU" w:eastAsia="bg-BG"/>
              </w:rPr>
              <w:t>, моля посочете:</w:t>
            </w:r>
            <w:r w:rsidRPr="00BE033F">
              <w:rPr>
                <w:rFonts w:ascii="Times New Roman" w:eastAsia="Times New Roman" w:hAnsi="Times New Roman" w:cs="Times New Roman"/>
                <w:szCs w:val="20"/>
                <w:lang w:val="ru-RU" w:eastAsia="bg-BG"/>
              </w:rPr>
              <w:br/>
              <w:t>а) съответната страна или държава членка;</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б) размера на съответната сума;</w:t>
            </w:r>
            <w:r w:rsidRPr="00BE033F">
              <w:rPr>
                <w:rFonts w:ascii="Times New Roman" w:eastAsia="Times New Roman" w:hAnsi="Times New Roman" w:cs="Times New Roman"/>
                <w:szCs w:val="20"/>
                <w:lang w:val="ru-RU" w:eastAsia="bg-BG"/>
              </w:rPr>
              <w:br/>
              <w:t>в) как е установено нарушението на задълженията:</w:t>
            </w:r>
            <w:r w:rsidRPr="00BE033F">
              <w:rPr>
                <w:rFonts w:ascii="Times New Roman" w:eastAsia="Times New Roman" w:hAnsi="Times New Roman" w:cs="Times New Roman"/>
                <w:szCs w:val="20"/>
                <w:lang w:val="ru-RU" w:eastAsia="bg-BG"/>
              </w:rPr>
              <w:br/>
              <w:t xml:space="preserve">1) чрез съдебно </w:t>
            </w:r>
            <w:r w:rsidRPr="00BE033F">
              <w:rPr>
                <w:rFonts w:ascii="Times New Roman" w:eastAsia="Times New Roman" w:hAnsi="Times New Roman" w:cs="Times New Roman"/>
                <w:b/>
                <w:szCs w:val="20"/>
                <w:lang w:val="ru-RU" w:eastAsia="bg-BG"/>
              </w:rPr>
              <w:t>решение</w:t>
            </w:r>
            <w:r w:rsidRPr="00BE033F">
              <w:rPr>
                <w:rFonts w:ascii="Times New Roman" w:eastAsia="Times New Roman" w:hAnsi="Times New Roman" w:cs="Times New Roman"/>
                <w:szCs w:val="20"/>
                <w:lang w:val="ru-RU" w:eastAsia="bg-BG"/>
              </w:rPr>
              <w:t xml:space="preserve"> или административен </w:t>
            </w:r>
            <w:r w:rsidRPr="00BE033F">
              <w:rPr>
                <w:rFonts w:ascii="Times New Roman" w:eastAsia="Times New Roman" w:hAnsi="Times New Roman" w:cs="Times New Roman"/>
                <w:b/>
                <w:szCs w:val="20"/>
                <w:lang w:val="ru-RU" w:eastAsia="bg-BG"/>
              </w:rPr>
              <w:t>акт</w:t>
            </w:r>
            <w:r w:rsidRPr="00BE033F">
              <w:rPr>
                <w:rFonts w:ascii="Times New Roman" w:eastAsia="Times New Roman" w:hAnsi="Times New Roman" w:cs="Times New Roman"/>
                <w:szCs w:val="20"/>
                <w:lang w:val="ru-RU" w:eastAsia="bg-BG"/>
              </w:rPr>
              <w:t>:</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ab/>
              <w:t>Решението или актът с окончателен и обвързващ характер ли е?</w:t>
            </w:r>
          </w:p>
          <w:p w:rsidR="00BE033F" w:rsidRPr="00BE033F" w:rsidRDefault="00BE033F" w:rsidP="00BE033F">
            <w:pPr>
              <w:numPr>
                <w:ilvl w:val="0"/>
                <w:numId w:val="14"/>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Моля, посочете датата на присъдата или решението/акта.</w:t>
            </w:r>
          </w:p>
          <w:p w:rsidR="00BE033F" w:rsidRPr="00BE033F" w:rsidRDefault="00BE033F" w:rsidP="00BE033F">
            <w:pPr>
              <w:numPr>
                <w:ilvl w:val="0"/>
                <w:numId w:val="14"/>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xml:space="preserve">В случай на присъда — срокът на изключване, </w:t>
            </w:r>
            <w:r w:rsidRPr="00BE033F">
              <w:rPr>
                <w:rFonts w:ascii="Times New Roman" w:eastAsia="Calibri" w:hAnsi="Times New Roman" w:cs="Times New Roman"/>
                <w:b/>
                <w:kern w:val="2"/>
                <w:lang w:val="bg-BG" w:eastAsia="ar-SA"/>
              </w:rPr>
              <w:t xml:space="preserve">ако е определен </w:t>
            </w:r>
            <w:r w:rsidRPr="00BE033F">
              <w:rPr>
                <w:rFonts w:ascii="Times New Roman" w:eastAsia="Calibri" w:hAnsi="Times New Roman" w:cs="Times New Roman"/>
                <w:b/>
                <w:kern w:val="2"/>
                <w:u w:val="single"/>
                <w:lang w:val="bg-BG" w:eastAsia="ar-SA"/>
              </w:rPr>
              <w:t xml:space="preserve">пряко </w:t>
            </w:r>
            <w:r w:rsidRPr="00BE033F">
              <w:rPr>
                <w:rFonts w:ascii="Times New Roman" w:eastAsia="Calibri" w:hAnsi="Times New Roman" w:cs="Times New Roman"/>
                <w:b/>
                <w:kern w:val="2"/>
                <w:lang w:val="bg-BG" w:eastAsia="ar-SA"/>
              </w:rPr>
              <w:t>в присъдата:</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2) по </w:t>
            </w:r>
            <w:r w:rsidRPr="00BE033F">
              <w:rPr>
                <w:rFonts w:ascii="Times New Roman" w:eastAsia="Times New Roman" w:hAnsi="Times New Roman" w:cs="Times New Roman"/>
                <w:b/>
                <w:szCs w:val="20"/>
                <w:lang w:val="ru-RU" w:eastAsia="bg-BG"/>
              </w:rPr>
              <w:t>друг начин</w:t>
            </w:r>
            <w:r w:rsidRPr="00BE033F">
              <w:rPr>
                <w:rFonts w:ascii="Times New Roman" w:eastAsia="Times New Roman" w:hAnsi="Times New Roman" w:cs="Times New Roman"/>
                <w:szCs w:val="20"/>
                <w:lang w:val="ru-RU" w:eastAsia="bg-BG"/>
              </w:rPr>
              <w:t>? Моля, уточнете:</w:t>
            </w:r>
          </w:p>
          <w:p w:rsidR="00BE033F" w:rsidRPr="00BE033F" w:rsidRDefault="00BE033F" w:rsidP="00BE033F">
            <w:pPr>
              <w:spacing w:after="0" w:line="256" w:lineRule="auto"/>
              <w:rPr>
                <w:rFonts w:ascii="Times New Roman" w:eastAsia="Times New Roman" w:hAnsi="Times New Roman" w:cs="Times New Roman"/>
                <w:b/>
                <w:szCs w:val="20"/>
                <w:lang w:val="ru-RU" w:eastAsia="bg-BG"/>
              </w:rPr>
            </w:pPr>
            <w:r w:rsidRPr="00BE033F">
              <w:rPr>
                <w:rFonts w:ascii="Times New Roman" w:eastAsia="Times New Roman" w:hAnsi="Times New Roman" w:cs="Times New Roman"/>
                <w:szCs w:val="20"/>
                <w:lang w:val="ru-R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b/>
                <w:kern w:val="2"/>
                <w:lang w:val="bg-BG" w:eastAsia="ar-SA"/>
              </w:rPr>
            </w:pPr>
            <w:r w:rsidRPr="00BE033F">
              <w:rPr>
                <w:rFonts w:ascii="Times New Roman" w:eastAsia="Calibri" w:hAnsi="Times New Roman" w:cs="Times New Roman"/>
                <w:b/>
                <w:kern w:val="2"/>
                <w:lang w:val="bg-BG" w:eastAsia="ar-SA"/>
              </w:rPr>
              <w:t>Данъци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szCs w:val="20"/>
                <w:lang w:val="bg-BG" w:eastAsia="bg-BG"/>
              </w:rPr>
              <w:t>Социалноосигурителни вноски</w:t>
            </w:r>
          </w:p>
        </w:tc>
      </w:tr>
      <w:tr w:rsidR="00BE033F" w:rsidRPr="00BE033F" w:rsidTr="00C85713">
        <w:trPr>
          <w:trHeight w:val="1977"/>
        </w:trPr>
        <w:tc>
          <w:tcPr>
            <w:tcW w:w="4479" w:type="dxa"/>
            <w:vMerge/>
            <w:tcBorders>
              <w:top w:val="single" w:sz="4" w:space="0" w:color="000000"/>
              <w:left w:val="single" w:sz="4" w:space="0" w:color="000000"/>
              <w:bottom w:val="single" w:sz="4" w:space="0" w:color="000000"/>
              <w:right w:val="single" w:sz="4" w:space="0" w:color="000000"/>
            </w:tcBorders>
            <w:vAlign w:val="center"/>
            <w:hideMark/>
          </w:tcPr>
          <w:p w:rsidR="00BE033F" w:rsidRPr="00BE033F" w:rsidRDefault="00BE033F" w:rsidP="00BE033F">
            <w:pPr>
              <w:spacing w:after="0" w:line="256" w:lineRule="auto"/>
              <w:rPr>
                <w:rFonts w:ascii="Times New Roman" w:eastAsia="Times New Roman" w:hAnsi="Times New Roman" w:cs="Times New Roman"/>
                <w:b/>
                <w:szCs w:val="20"/>
                <w:lang w:val="ru-RU" w:eastAsia="bg-BG"/>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bg-BG" w:eastAsia="bg-BG"/>
              </w:rPr>
              <w:t>a</w:t>
            </w:r>
            <w:r w:rsidRPr="00BE033F">
              <w:rPr>
                <w:rFonts w:ascii="Times New Roman" w:eastAsia="Times New Roman" w:hAnsi="Times New Roman" w:cs="Times New Roman"/>
                <w:szCs w:val="20"/>
                <w:lang w:val="ru-RU" w:eastAsia="bg-BG"/>
              </w:rPr>
              <w:t>)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б)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в1) [] Да [] Не</w:t>
            </w:r>
          </w:p>
          <w:p w:rsidR="00BE033F" w:rsidRPr="00BE033F" w:rsidRDefault="00BE033F" w:rsidP="00BE033F">
            <w:p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Да [] Не</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в2) [ …]</w:t>
            </w:r>
            <w:r w:rsidRPr="00BE033F">
              <w:rPr>
                <w:rFonts w:ascii="Times New Roman" w:eastAsia="Times New Roman" w:hAnsi="Times New Roman" w:cs="Times New Roman"/>
                <w:sz w:val="24"/>
                <w:szCs w:val="20"/>
                <w:lang w:val="bg-BG" w:eastAsia="bg-BG"/>
              </w:rPr>
              <w:br/>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г) [] Да [] 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b/>
                <w:sz w:val="24"/>
                <w:szCs w:val="20"/>
                <w:lang w:val="ru-RU" w:eastAsia="bg-BG"/>
              </w:rPr>
              <w:t>Ако „да“</w:t>
            </w:r>
            <w:r w:rsidRPr="00BE033F">
              <w:rPr>
                <w:rFonts w:ascii="Times New Roman" w:eastAsia="Times New Roman" w:hAnsi="Times New Roman" w:cs="Times New Roman"/>
                <w:sz w:val="24"/>
                <w:szCs w:val="20"/>
                <w:lang w:val="ru-RU" w:eastAsia="bg-BG"/>
              </w:rPr>
              <w:t>, моля, опишете подробно:</w:t>
            </w:r>
            <w:r w:rsidRPr="00BE033F">
              <w:rPr>
                <w:rFonts w:ascii="Times New Roman" w:eastAsia="Times New Roman" w:hAnsi="Times New Roman" w:cs="Times New Roman"/>
                <w:szCs w:val="20"/>
                <w:lang w:val="ru-RU" w:eastAsia="bg-BG"/>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bg-BG" w:eastAsia="bg-BG"/>
              </w:rPr>
              <w:t>a) [……]б) [……]</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в1) [] Да [] Не</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Да [] Не</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sz w:val="24"/>
                <w:lang w:val="bg-BG" w:eastAsia="ar-SA"/>
              </w:rPr>
            </w:pP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в2) [ …]</w:t>
            </w:r>
            <w:r w:rsidRPr="00BE033F">
              <w:rPr>
                <w:rFonts w:ascii="Times New Roman" w:eastAsia="Times New Roman" w:hAnsi="Times New Roman" w:cs="Times New Roman"/>
                <w:sz w:val="24"/>
                <w:szCs w:val="20"/>
                <w:lang w:val="bg-BG" w:eastAsia="bg-BG"/>
              </w:rPr>
              <w:br/>
            </w:r>
          </w:p>
          <w:p w:rsidR="00BE033F" w:rsidRPr="00BE033F" w:rsidRDefault="00BE033F" w:rsidP="00BE033F">
            <w:pPr>
              <w:spacing w:after="0" w:line="256" w:lineRule="auto"/>
              <w:rPr>
                <w:rFonts w:ascii="Times New Roman" w:eastAsia="Times New Roman" w:hAnsi="Times New Roman" w:cs="Times New Roman"/>
                <w:b/>
                <w:sz w:val="24"/>
                <w:szCs w:val="20"/>
                <w:lang w:val="bg-BG" w:eastAsia="bg-BG"/>
              </w:rPr>
            </w:pPr>
            <w:r w:rsidRPr="00BE033F">
              <w:rPr>
                <w:rFonts w:ascii="Times New Roman" w:eastAsia="Times New Roman" w:hAnsi="Times New Roman" w:cs="Times New Roman"/>
                <w:szCs w:val="20"/>
                <w:lang w:val="bg-BG" w:eastAsia="bg-BG"/>
              </w:rPr>
              <w:t>г) [] Да [] Не</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b/>
                <w:sz w:val="24"/>
                <w:szCs w:val="20"/>
                <w:lang w:val="ru-RU" w:eastAsia="bg-BG"/>
              </w:rPr>
              <w:t>Ако „да“</w:t>
            </w:r>
            <w:r w:rsidRPr="00BE033F">
              <w:rPr>
                <w:rFonts w:ascii="Times New Roman" w:eastAsia="Times New Roman" w:hAnsi="Times New Roman" w:cs="Times New Roman"/>
                <w:sz w:val="24"/>
                <w:szCs w:val="20"/>
                <w:lang w:val="ru-RU" w:eastAsia="bg-BG"/>
              </w:rPr>
              <w:t>, моля, опишете подробно:</w:t>
            </w:r>
            <w:r w:rsidRPr="00BE033F">
              <w:rPr>
                <w:rFonts w:ascii="Times New Roman" w:eastAsia="Times New Roman" w:hAnsi="Times New Roman" w:cs="Times New Roman"/>
                <w:szCs w:val="20"/>
                <w:lang w:val="ru-RU" w:eastAsia="bg-BG"/>
              </w:rPr>
              <w:t xml:space="preserve"> [……]</w:t>
            </w:r>
          </w:p>
        </w:tc>
      </w:tr>
      <w:tr w:rsidR="00BE033F" w:rsidRPr="00BE033F" w:rsidTr="00C85713">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i/>
                <w:szCs w:val="20"/>
                <w:lang w:val="ru-RU"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i/>
                <w:szCs w:val="20"/>
                <w:vertAlign w:val="superscript"/>
                <w:lang w:val="ru-RU" w:eastAsia="bg-BG"/>
              </w:rPr>
              <w:t xml:space="preserve"> </w:t>
            </w:r>
            <w:r w:rsidRPr="00BE033F">
              <w:rPr>
                <w:rFonts w:ascii="Times New Roman" w:eastAsia="Times New Roman" w:hAnsi="Times New Roman" w:cs="Times New Roman"/>
                <w:sz w:val="24"/>
                <w:szCs w:val="20"/>
                <w:vertAlign w:val="superscript"/>
                <w:lang w:val="bg-BG" w:eastAsia="bg-BG"/>
              </w:rPr>
              <w:footnoteReference w:id="24"/>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В: Основания, свързани с несъстоятелност, конфликти на интереси или професионално нарушение</w:t>
      </w:r>
      <w:r w:rsidRPr="00BE033F">
        <w:rPr>
          <w:rFonts w:ascii="Times New Roman" w:eastAsia="Calibri" w:hAnsi="Times New Roman" w:cs="Times New Roman"/>
          <w:b/>
          <w:smallCaps/>
          <w:kern w:val="2"/>
          <w:sz w:val="28"/>
          <w:vertAlign w:val="superscript"/>
          <w:lang w:val="bg-BG" w:eastAsia="ar-SA"/>
        </w:rPr>
        <w:footnoteReference w:id="25"/>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Информация относно евентуална несъстоятелност, конфликт на интереси или професионално нарушение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Икономическият оператор нарушил ли е, </w:t>
            </w:r>
            <w:r w:rsidRPr="00BE033F">
              <w:rPr>
                <w:rFonts w:ascii="Times New Roman" w:eastAsia="Times New Roman" w:hAnsi="Times New Roman" w:cs="Times New Roman"/>
                <w:b/>
                <w:szCs w:val="20"/>
                <w:lang w:val="ru-RU" w:eastAsia="bg-BG"/>
              </w:rPr>
              <w:t>доколкото му е известно</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b/>
                <w:szCs w:val="20"/>
                <w:lang w:val="ru-RU" w:eastAsia="bg-BG"/>
              </w:rPr>
              <w:t>задълженията</w:t>
            </w:r>
            <w:r w:rsidRPr="00BE033F">
              <w:rPr>
                <w:rFonts w:ascii="Times New Roman" w:eastAsia="Times New Roman" w:hAnsi="Times New Roman" w:cs="Times New Roman"/>
                <w:szCs w:val="20"/>
                <w:lang w:val="ru-RU" w:eastAsia="bg-BG"/>
              </w:rPr>
              <w:t xml:space="preserve"> си в областта на </w:t>
            </w:r>
            <w:r w:rsidRPr="00BE033F">
              <w:rPr>
                <w:rFonts w:ascii="Times New Roman" w:eastAsia="Times New Roman" w:hAnsi="Times New Roman" w:cs="Times New Roman"/>
                <w:b/>
                <w:szCs w:val="20"/>
                <w:lang w:val="ru-RU" w:eastAsia="bg-BG"/>
              </w:rPr>
              <w:t>екологичното, социалното или трудовото право</w:t>
            </w:r>
            <w:r w:rsidRPr="00BE033F">
              <w:rPr>
                <w:rFonts w:ascii="Times New Roman" w:eastAsia="Times New Roman" w:hAnsi="Times New Roman" w:cs="Times New Roman"/>
                <w:sz w:val="24"/>
                <w:szCs w:val="20"/>
                <w:vertAlign w:val="superscript"/>
                <w:lang w:val="bg-BG" w:eastAsia="bg-BG"/>
              </w:rPr>
              <w:footnoteReference w:id="26"/>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p>
        </w:tc>
      </w:tr>
      <w:tr w:rsidR="00BE033F" w:rsidRPr="00BE033F" w:rsidTr="00C85713">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sz w:val="24"/>
                <w:szCs w:val="20"/>
                <w:lang w:val="bg-BG" w:eastAsia="bg-BG"/>
              </w:rPr>
            </w:pPr>
            <w:r w:rsidRPr="00BE033F">
              <w:rPr>
                <w:rFonts w:ascii="Times New Roman" w:eastAsia="Times New Roman" w:hAnsi="Times New Roman" w:cs="Times New Roman"/>
                <w:b/>
                <w:sz w:val="24"/>
                <w:szCs w:val="20"/>
                <w:lang w:val="ru-RU" w:eastAsia="bg-BG"/>
              </w:rPr>
              <w:t>Ако „да“</w:t>
            </w:r>
            <w:r w:rsidRPr="00BE033F">
              <w:rPr>
                <w:rFonts w:ascii="Times New Roman" w:eastAsia="Times New Roman" w:hAnsi="Times New Roman" w:cs="Times New Roman"/>
                <w:sz w:val="24"/>
                <w:szCs w:val="20"/>
                <w:lang w:val="ru-R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bg-BG" w:eastAsia="bg-BG"/>
              </w:rPr>
              <w:t>[] Да [] Не</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sz w:val="24"/>
                <w:szCs w:val="20"/>
                <w:lang w:val="bg-BG" w:eastAsia="bg-BG"/>
              </w:rPr>
              <w:t>Ако да“</w:t>
            </w:r>
            <w:r w:rsidRPr="00BE033F">
              <w:rPr>
                <w:rFonts w:ascii="Times New Roman" w:eastAsia="Times New Roman" w:hAnsi="Times New Roman" w:cs="Times New Roman"/>
                <w:sz w:val="24"/>
                <w:szCs w:val="20"/>
                <w:lang w:val="bg-BG" w:eastAsia="bg-BG"/>
              </w:rPr>
              <w:t>, моля опишете предприетите мерки:</w:t>
            </w:r>
            <w:r w:rsidRPr="00BE033F">
              <w:rPr>
                <w:rFonts w:ascii="Times New Roman" w:eastAsia="Times New Roman" w:hAnsi="Times New Roman" w:cs="Times New Roman"/>
                <w:szCs w:val="20"/>
                <w:lang w:val="bg-BG" w:eastAsia="bg-BG"/>
              </w:rPr>
              <w:t xml:space="preserve">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Икономическият оператор в една от следните ситуации ли е:</w:t>
            </w:r>
            <w:r w:rsidRPr="00BE033F">
              <w:rPr>
                <w:rFonts w:ascii="Times New Roman" w:eastAsia="Calibri" w:hAnsi="Times New Roman" w:cs="Times New Roman"/>
                <w:kern w:val="2"/>
                <w:lang w:val="bg-BG" w:eastAsia="ar-SA"/>
              </w:rPr>
              <w:br/>
              <w:t xml:space="preserve">а) </w:t>
            </w:r>
            <w:r w:rsidRPr="00BE033F">
              <w:rPr>
                <w:rFonts w:ascii="Times New Roman" w:eastAsia="Calibri" w:hAnsi="Times New Roman" w:cs="Times New Roman"/>
                <w:b/>
                <w:kern w:val="2"/>
                <w:lang w:val="bg-BG" w:eastAsia="ar-SA"/>
              </w:rPr>
              <w:t>обявен в несъстоятелност</w:t>
            </w:r>
            <w:r w:rsidRPr="00BE033F">
              <w:rPr>
                <w:rFonts w:ascii="Times New Roman" w:eastAsia="Calibri" w:hAnsi="Times New Roman" w:cs="Times New Roman"/>
                <w:kern w:val="2"/>
                <w:lang w:val="bg-BG" w:eastAsia="ar-SA"/>
              </w:rPr>
              <w:t xml:space="preserve">, или </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lastRenderedPageBreak/>
              <w:t xml:space="preserve">б) </w:t>
            </w:r>
            <w:r w:rsidRPr="00BE033F">
              <w:rPr>
                <w:rFonts w:ascii="Times New Roman" w:eastAsia="Calibri" w:hAnsi="Times New Roman" w:cs="Times New Roman"/>
                <w:b/>
                <w:kern w:val="2"/>
                <w:lang w:val="bg-BG" w:eastAsia="ar-SA"/>
              </w:rPr>
              <w:t>предмет на производство по несъстоятелност</w:t>
            </w:r>
            <w:r w:rsidRPr="00BE033F">
              <w:rPr>
                <w:rFonts w:ascii="Times New Roman" w:eastAsia="Calibri" w:hAnsi="Times New Roman" w:cs="Times New Roman"/>
                <w:kern w:val="2"/>
                <w:lang w:val="bg-BG" w:eastAsia="ar-SA"/>
              </w:rPr>
              <w:t xml:space="preserve"> или ликвидация, или</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xml:space="preserve">в) </w:t>
            </w:r>
            <w:r w:rsidRPr="00BE033F">
              <w:rPr>
                <w:rFonts w:ascii="Times New Roman" w:eastAsia="Calibri" w:hAnsi="Times New Roman" w:cs="Times New Roman"/>
                <w:b/>
                <w:kern w:val="2"/>
                <w:lang w:val="bg-BG" w:eastAsia="ar-SA"/>
              </w:rPr>
              <w:t>споразумение с кредиторите</w:t>
            </w:r>
            <w:r w:rsidRPr="00BE033F">
              <w:rPr>
                <w:rFonts w:ascii="Times New Roman" w:eastAsia="Calibri" w:hAnsi="Times New Roman" w:cs="Times New Roman"/>
                <w:kern w:val="2"/>
                <w:lang w:val="bg-BG" w:eastAsia="ar-SA"/>
              </w:rPr>
              <w:t>, или</w:t>
            </w:r>
            <w:r w:rsidRPr="00BE033F">
              <w:rPr>
                <w:rFonts w:ascii="Times New Roman" w:eastAsia="Calibri" w:hAnsi="Times New Roman" w:cs="Times New Roman"/>
                <w:kern w:val="2"/>
                <w:lang w:val="bg-BG" w:eastAsia="ar-SA"/>
              </w:rPr>
              <w:br/>
              <w:t>г) всякаква аналогична ситуация, възникваща от сходна процедура съгласно националните законови и подзаконови актове</w:t>
            </w:r>
            <w:r w:rsidRPr="00BE033F">
              <w:rPr>
                <w:rFonts w:ascii="Times New Roman" w:eastAsia="Calibri" w:hAnsi="Times New Roman" w:cs="Times New Roman"/>
                <w:kern w:val="2"/>
                <w:sz w:val="24"/>
                <w:vertAlign w:val="superscript"/>
                <w:lang w:val="bg-BG" w:eastAsia="ar-SA"/>
              </w:rPr>
              <w:footnoteReference w:id="27"/>
            </w:r>
            <w:r w:rsidRPr="00BE033F">
              <w:rPr>
                <w:rFonts w:ascii="Times New Roman" w:eastAsia="Calibri" w:hAnsi="Times New Roman" w:cs="Times New Roman"/>
                <w:kern w:val="2"/>
                <w:lang w:val="bg-BG" w:eastAsia="ar-SA"/>
              </w:rPr>
              <w:t>, или</w:t>
            </w:r>
            <w:r w:rsidRPr="00BE033F">
              <w:rPr>
                <w:rFonts w:ascii="Times New Roman" w:eastAsia="Calibri" w:hAnsi="Times New Roman" w:cs="Times New Roman"/>
                <w:kern w:val="2"/>
                <w:lang w:val="bg-BG" w:eastAsia="ar-SA"/>
              </w:rPr>
              <w:br/>
              <w:t>д) неговите активи се администрират от ликвидатор или от съда, или</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е) стопанската му дейност е прекратена?</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lang w:val="bg-BG" w:eastAsia="ar-SA"/>
              </w:rPr>
              <w:t>Ако „да“:</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Моля представете подробности:</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i/>
                <w:kern w:val="2"/>
                <w:lang w:val="bg-BG" w:eastAsia="ar-SA"/>
              </w:rPr>
            </w:pPr>
            <w:r w:rsidRPr="00BE033F">
              <w:rPr>
                <w:rFonts w:ascii="Times New Roman" w:eastAsia="Calibri" w:hAnsi="Times New Roman" w:cs="Times New Roman"/>
                <w:kern w:val="2"/>
                <w:lang w:val="bg-B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033F">
              <w:rPr>
                <w:rFonts w:ascii="Times New Roman" w:eastAsia="Calibri" w:hAnsi="Times New Roman" w:cs="Times New Roman"/>
                <w:kern w:val="2"/>
                <w:sz w:val="24"/>
                <w:vertAlign w:val="superscript"/>
                <w:lang w:val="bg-BG" w:eastAsia="ar-SA"/>
              </w:rPr>
              <w:footnoteReference w:id="28"/>
            </w:r>
            <w:r w:rsidRPr="00BE033F">
              <w:rPr>
                <w:rFonts w:ascii="Times New Roman" w:eastAsia="Calibri" w:hAnsi="Times New Roman" w:cs="Times New Roman"/>
                <w:kern w:val="2"/>
                <w:lang w:val="bg-BG" w:eastAsia="ar-SA"/>
              </w:rPr>
              <w:t>?</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i/>
                <w:kern w:val="2"/>
                <w:lang w:val="bg-BG" w:eastAsia="ar-SA"/>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lastRenderedPageBreak/>
              <w:t>[] Да [] Не</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lastRenderedPageBreak/>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w:t>
            </w:r>
          </w:p>
          <w:p w:rsidR="00BE033F" w:rsidRPr="00BE033F" w:rsidRDefault="00BE033F" w:rsidP="00BE033F">
            <w:pPr>
              <w:numPr>
                <w:ilvl w:val="0"/>
                <w:numId w:val="16"/>
              </w:numPr>
              <w:suppressAutoHyphens/>
              <w:spacing w:before="120" w:after="120" w:line="256" w:lineRule="auto"/>
              <w:jc w:val="both"/>
              <w:rPr>
                <w:rFonts w:ascii="Times New Roman" w:eastAsia="Calibri" w:hAnsi="Times New Roman" w:cs="Times New Roman"/>
                <w:i/>
                <w:kern w:val="2"/>
                <w:sz w:val="24"/>
                <w:lang w:val="bg-BG" w:eastAsia="ar-SA"/>
              </w:rPr>
            </w:pP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kern w:val="2"/>
                <w:sz w:val="24"/>
                <w:lang w:val="bg-BG" w:eastAsia="ar-SA"/>
              </w:rPr>
              <w:br/>
            </w:r>
          </w:p>
          <w:p w:rsidR="00BE033F" w:rsidRPr="00BE033F" w:rsidRDefault="00BE033F" w:rsidP="00BE033F">
            <w:pPr>
              <w:spacing w:after="0" w:line="256" w:lineRule="auto"/>
              <w:rPr>
                <w:rFonts w:ascii="Times New Roman" w:eastAsia="Times New Roman" w:hAnsi="Times New Roman" w:cs="Times New Roman"/>
                <w:i/>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i/>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i/>
                <w:sz w:val="24"/>
                <w:szCs w:val="20"/>
                <w:lang w:val="bg-BG"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BE033F" w:rsidRPr="00BE033F" w:rsidTr="00C85713">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lastRenderedPageBreak/>
              <w:t xml:space="preserve">Икономическият оператор извършил ли е </w:t>
            </w:r>
            <w:r w:rsidRPr="00BE033F">
              <w:rPr>
                <w:rFonts w:ascii="Times New Roman" w:eastAsia="Calibri" w:hAnsi="Times New Roman" w:cs="Times New Roman"/>
                <w:b/>
                <w:kern w:val="2"/>
                <w:lang w:val="bg-BG" w:eastAsia="ar-SA"/>
              </w:rPr>
              <w:t>тежко професионално нарушение</w:t>
            </w:r>
            <w:r w:rsidRPr="00BE033F">
              <w:rPr>
                <w:rFonts w:ascii="Times New Roman" w:eastAsia="Calibri" w:hAnsi="Times New Roman" w:cs="Times New Roman"/>
                <w:kern w:val="2"/>
                <w:sz w:val="24"/>
                <w:vertAlign w:val="superscript"/>
                <w:lang w:val="bg-BG" w:eastAsia="ar-SA"/>
              </w:rPr>
              <w:footnoteReference w:id="29"/>
            </w:r>
            <w:r w:rsidRPr="00BE033F">
              <w:rPr>
                <w:rFonts w:ascii="Times New Roman" w:eastAsia="Calibri" w:hAnsi="Times New Roman" w:cs="Times New Roman"/>
                <w:kern w:val="2"/>
                <w:lang w:val="bg-BG" w:eastAsia="ar-SA"/>
              </w:rPr>
              <w:t xml:space="preserve">? </w:t>
            </w:r>
            <w:r w:rsidRPr="00BE033F">
              <w:rPr>
                <w:rFonts w:ascii="Times New Roman" w:eastAsia="Calibri" w:hAnsi="Times New Roman" w:cs="Times New Roman"/>
                <w:kern w:val="2"/>
                <w:sz w:val="24"/>
                <w:lang w:val="bg-BG" w:eastAsia="ar-SA"/>
              </w:rPr>
              <w:br/>
            </w:r>
            <w:r w:rsidRPr="00BE033F">
              <w:rPr>
                <w:rFonts w:ascii="Times New Roman" w:eastAsia="Calibri" w:hAnsi="Times New Roman" w:cs="Times New Roman"/>
                <w:b/>
                <w:kern w:val="2"/>
                <w:lang w:val="bg-BG" w:eastAsia="ar-SA"/>
              </w:rPr>
              <w:t>Ако „да“</w:t>
            </w:r>
            <w:r w:rsidRPr="00BE033F">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 xml:space="preserve"> [……]</w:t>
            </w:r>
          </w:p>
        </w:tc>
      </w:tr>
      <w:tr w:rsidR="00BE033F" w:rsidRPr="00BE033F" w:rsidTr="00C85713">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E033F" w:rsidRPr="00BE033F" w:rsidRDefault="00BE033F" w:rsidP="00BE033F">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szCs w:val="20"/>
                <w:lang w:val="bg-BG" w:eastAsia="bg-BG"/>
              </w:rPr>
            </w:pPr>
            <w:r w:rsidRPr="00BE033F">
              <w:rPr>
                <w:rFonts w:ascii="Times New Roman" w:eastAsia="Times New Roman" w:hAnsi="Times New Roman" w:cs="Times New Roman"/>
                <w:b/>
                <w:szCs w:val="20"/>
                <w:lang w:val="ru-RU" w:eastAsia="bg-BG"/>
              </w:rPr>
              <w:t>Ако „да“</w:t>
            </w:r>
            <w:r w:rsidRPr="00BE033F">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BE033F">
              <w:rPr>
                <w:rFonts w:ascii="Times New Roman" w:eastAsia="Times New Roman" w:hAnsi="Times New Roman" w:cs="Times New Roman"/>
                <w:szCs w:val="20"/>
                <w:lang w:val="bg-BG" w:eastAsia="bg-BG"/>
              </w:rPr>
              <w:t>[] Да [] Не</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szCs w:val="20"/>
                <w:lang w:val="bg-BG" w:eastAsia="bg-BG"/>
              </w:rPr>
              <w:t>Ако „да“</w:t>
            </w:r>
            <w:r w:rsidRPr="00BE033F">
              <w:rPr>
                <w:rFonts w:ascii="Times New Roman" w:eastAsia="Times New Roman" w:hAnsi="Times New Roman" w:cs="Times New Roman"/>
                <w:szCs w:val="20"/>
                <w:lang w:val="bg-BG" w:eastAsia="bg-BG"/>
              </w:rPr>
              <w:t>, моля опишете предприетите мерки: [……]</w:t>
            </w:r>
          </w:p>
        </w:tc>
      </w:tr>
      <w:tr w:rsidR="00BE033F" w:rsidRPr="00BE033F" w:rsidTr="00C85713">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b/>
                <w:kern w:val="2"/>
                <w:lang w:val="bg-BG" w:eastAsia="ar-SA"/>
              </w:rPr>
              <w:t>Икономическият оператор сключил ли</w:t>
            </w:r>
            <w:r w:rsidRPr="00BE033F">
              <w:rPr>
                <w:rFonts w:ascii="Times New Roman" w:eastAsia="Calibri" w:hAnsi="Times New Roman" w:cs="Times New Roman"/>
                <w:kern w:val="2"/>
                <w:lang w:val="bg-BG" w:eastAsia="ar-SA"/>
              </w:rPr>
              <w:t xml:space="preserve"> е </w:t>
            </w:r>
            <w:r w:rsidRPr="00BE033F">
              <w:rPr>
                <w:rFonts w:ascii="Times New Roman" w:eastAsia="Calibri" w:hAnsi="Times New Roman" w:cs="Times New Roman"/>
                <w:b/>
                <w:kern w:val="2"/>
                <w:lang w:val="bg-BG" w:eastAsia="ar-SA"/>
              </w:rPr>
              <w:t>споразумения</w:t>
            </w:r>
            <w:r w:rsidRPr="00BE033F">
              <w:rPr>
                <w:rFonts w:ascii="Times New Roman" w:eastAsia="Calibri" w:hAnsi="Times New Roman" w:cs="Times New Roman"/>
                <w:kern w:val="2"/>
                <w:lang w:val="bg-BG" w:eastAsia="ar-SA"/>
              </w:rPr>
              <w:t xml:space="preserve"> с други икономически оператори, насочени към </w:t>
            </w:r>
            <w:r w:rsidRPr="00BE033F">
              <w:rPr>
                <w:rFonts w:ascii="Times New Roman" w:eastAsia="Calibri" w:hAnsi="Times New Roman" w:cs="Times New Roman"/>
                <w:b/>
                <w:kern w:val="2"/>
                <w:lang w:val="bg-BG" w:eastAsia="ar-SA"/>
              </w:rPr>
              <w:t>нарушаване на конкуренцията</w:t>
            </w:r>
            <w:r w:rsidRPr="00BE033F">
              <w:rPr>
                <w:rFonts w:ascii="Times New Roman" w:eastAsia="Calibri" w:hAnsi="Times New Roman" w:cs="Times New Roman"/>
                <w:kern w:val="2"/>
                <w:lang w:val="bg-BG" w:eastAsia="ar-SA"/>
              </w:rPr>
              <w:t>?</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lang w:val="bg-BG" w:eastAsia="ar-SA"/>
              </w:rPr>
              <w:t>Ако „да“</w:t>
            </w:r>
            <w:r w:rsidRPr="00BE033F">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t>[…]</w:t>
            </w:r>
          </w:p>
        </w:tc>
      </w:tr>
      <w:tr w:rsidR="00BE033F" w:rsidRPr="00BE033F" w:rsidTr="00C85713">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E033F" w:rsidRPr="00BE033F" w:rsidRDefault="00BE033F" w:rsidP="00BE033F">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szCs w:val="20"/>
                <w:lang w:val="bg-BG" w:eastAsia="bg-BG"/>
              </w:rPr>
            </w:pPr>
            <w:r w:rsidRPr="00BE033F">
              <w:rPr>
                <w:rFonts w:ascii="Times New Roman" w:eastAsia="Times New Roman" w:hAnsi="Times New Roman" w:cs="Times New Roman"/>
                <w:b/>
                <w:szCs w:val="20"/>
                <w:lang w:val="ru-RU" w:eastAsia="bg-BG"/>
              </w:rPr>
              <w:t>Ако „да“</w:t>
            </w:r>
            <w:r w:rsidRPr="00BE033F">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BE033F">
              <w:rPr>
                <w:rFonts w:ascii="Times New Roman" w:eastAsia="Times New Roman" w:hAnsi="Times New Roman" w:cs="Times New Roman"/>
                <w:szCs w:val="20"/>
                <w:lang w:val="bg-BG" w:eastAsia="bg-BG"/>
              </w:rPr>
              <w:t>[] Да [] Не</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szCs w:val="20"/>
                <w:lang w:val="bg-BG" w:eastAsia="bg-BG"/>
              </w:rPr>
              <w:t>Ако „да“</w:t>
            </w:r>
            <w:r w:rsidRPr="00BE033F">
              <w:rPr>
                <w:rFonts w:ascii="Times New Roman" w:eastAsia="Times New Roman" w:hAnsi="Times New Roman" w:cs="Times New Roman"/>
                <w:szCs w:val="20"/>
                <w:lang w:val="bg-BG" w:eastAsia="bg-BG"/>
              </w:rPr>
              <w:t>, моля опишете предприетите мерки: [……]</w:t>
            </w:r>
          </w:p>
        </w:tc>
      </w:tr>
      <w:tr w:rsidR="00BE033F" w:rsidRPr="00BE033F" w:rsidTr="00C85713">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b/>
                <w:kern w:val="2"/>
                <w:lang w:val="bg-BG" w:eastAsia="ar-SA"/>
              </w:rPr>
              <w:t>Икономическият оператор има ли информация</w:t>
            </w:r>
            <w:r w:rsidRPr="00BE033F">
              <w:rPr>
                <w:rFonts w:ascii="Times New Roman" w:eastAsia="Calibri" w:hAnsi="Times New Roman" w:cs="Times New Roman"/>
                <w:kern w:val="2"/>
                <w:lang w:val="bg-BG" w:eastAsia="ar-SA"/>
              </w:rPr>
              <w:t xml:space="preserve"> за </w:t>
            </w:r>
            <w:r w:rsidRPr="00BE033F">
              <w:rPr>
                <w:rFonts w:ascii="Times New Roman" w:eastAsia="Calibri" w:hAnsi="Times New Roman" w:cs="Times New Roman"/>
                <w:b/>
                <w:kern w:val="2"/>
                <w:lang w:val="bg-BG" w:eastAsia="ar-SA"/>
              </w:rPr>
              <w:t>конфликт на интереси</w:t>
            </w:r>
            <w:r w:rsidRPr="00BE033F">
              <w:rPr>
                <w:rFonts w:ascii="Times New Roman" w:eastAsia="Calibri" w:hAnsi="Times New Roman" w:cs="Times New Roman"/>
                <w:kern w:val="2"/>
                <w:sz w:val="24"/>
                <w:vertAlign w:val="superscript"/>
                <w:lang w:val="bg-BG" w:eastAsia="ar-SA"/>
              </w:rPr>
              <w:footnoteReference w:id="30"/>
            </w:r>
            <w:r w:rsidRPr="00BE033F">
              <w:rPr>
                <w:rFonts w:ascii="Times New Roman" w:eastAsia="Calibri" w:hAnsi="Times New Roman" w:cs="Times New Roman"/>
                <w:kern w:val="2"/>
                <w:lang w:val="bg-BG" w:eastAsia="ar-SA"/>
              </w:rPr>
              <w:t>, свързан с участието му в процедурата за възлагане на обществена поръчка?</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lang w:val="bg-BG" w:eastAsia="ar-SA"/>
              </w:rPr>
              <w:t>Ако „да“</w:t>
            </w:r>
            <w:r w:rsidRPr="00BE033F">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t>[…]</w:t>
            </w:r>
          </w:p>
        </w:tc>
      </w:tr>
      <w:tr w:rsidR="00BE033F" w:rsidRPr="00BE033F" w:rsidTr="00C85713">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b/>
                <w:kern w:val="2"/>
                <w:lang w:val="bg-BG" w:eastAsia="ar-SA"/>
              </w:rPr>
              <w:lastRenderedPageBreak/>
              <w:t>Икономическият оператор или свързано</w:t>
            </w:r>
            <w:r w:rsidRPr="00BE033F">
              <w:rPr>
                <w:rFonts w:ascii="Times New Roman" w:eastAsia="Calibri" w:hAnsi="Times New Roman" w:cs="Times New Roman"/>
                <w:kern w:val="2"/>
                <w:lang w:val="bg-BG" w:eastAsia="ar-SA"/>
              </w:rPr>
              <w:t xml:space="preserve"> с него предприятие, предоставял ли е </w:t>
            </w:r>
            <w:r w:rsidRPr="00BE033F">
              <w:rPr>
                <w:rFonts w:ascii="Times New Roman" w:eastAsia="Calibri" w:hAnsi="Times New Roman" w:cs="Times New Roman"/>
                <w:b/>
                <w:kern w:val="2"/>
                <w:lang w:val="bg-BG" w:eastAsia="ar-SA"/>
              </w:rPr>
              <w:t>консултантски</w:t>
            </w:r>
            <w:r w:rsidRPr="00BE033F">
              <w:rPr>
                <w:rFonts w:ascii="Times New Roman" w:eastAsia="Calibri" w:hAnsi="Times New Roman" w:cs="Times New Roman"/>
                <w:kern w:val="2"/>
                <w:lang w:val="bg-BG" w:eastAsia="ar-SA"/>
              </w:rPr>
              <w:t xml:space="preserve"> услуги на възлагащия орган или на възложителя или </w:t>
            </w:r>
            <w:r w:rsidRPr="00BE033F">
              <w:rPr>
                <w:rFonts w:ascii="Times New Roman" w:eastAsia="Calibri" w:hAnsi="Times New Roman" w:cs="Times New Roman"/>
                <w:b/>
                <w:kern w:val="2"/>
                <w:lang w:val="bg-BG" w:eastAsia="ar-SA"/>
              </w:rPr>
              <w:t>участвал ли е по друг начин в подготовката</w:t>
            </w:r>
            <w:r w:rsidRPr="00BE033F">
              <w:rPr>
                <w:rFonts w:ascii="Times New Roman" w:eastAsia="Calibri" w:hAnsi="Times New Roman" w:cs="Times New Roman"/>
                <w:kern w:val="2"/>
                <w:lang w:val="bg-BG" w:eastAsia="ar-SA"/>
              </w:rPr>
              <w:t xml:space="preserve"> на процедурата за възлагане на обществена поръчка?</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lang w:val="bg-BG" w:eastAsia="ar-SA"/>
              </w:rPr>
              <w:t>Ако „да“</w:t>
            </w:r>
            <w:r w:rsidRPr="00BE033F">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t>[…]</w:t>
            </w:r>
          </w:p>
        </w:tc>
      </w:tr>
      <w:tr w:rsidR="00BE033F" w:rsidRPr="00BE033F" w:rsidTr="00C85713">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033F">
              <w:rPr>
                <w:rFonts w:ascii="Times New Roman" w:eastAsia="Calibri" w:hAnsi="Times New Roman" w:cs="Times New Roman"/>
                <w:b/>
                <w:kern w:val="2"/>
                <w:lang w:val="bg-BG" w:eastAsia="ar-SA"/>
              </w:rPr>
              <w:t>предсрочно прекратен</w:t>
            </w:r>
            <w:r w:rsidRPr="00BE033F">
              <w:rPr>
                <w:rFonts w:ascii="Times New Roman" w:eastAsia="Calibri" w:hAnsi="Times New Roman" w:cs="Times New Roman"/>
                <w:kern w:val="2"/>
                <w:lang w:val="bg-BG" w:eastAsia="ar-SA"/>
              </w:rPr>
              <w:t xml:space="preserve"> или да са му били налагани обезщетения или други подобни санкции във връзка с такава поръчка в миналото?</w:t>
            </w:r>
            <w:r w:rsidRPr="00BE033F">
              <w:rPr>
                <w:rFonts w:ascii="Times New Roman" w:eastAsia="Calibri" w:hAnsi="Times New Roman" w:cs="Times New Roman"/>
                <w:kern w:val="2"/>
                <w:lang w:val="bg-BG" w:eastAsia="ar-SA"/>
              </w:rPr>
              <w:br/>
            </w:r>
            <w:r w:rsidRPr="00BE033F">
              <w:rPr>
                <w:rFonts w:ascii="Times New Roman" w:eastAsia="Calibri" w:hAnsi="Times New Roman" w:cs="Times New Roman"/>
                <w:b/>
                <w:kern w:val="2"/>
                <w:lang w:val="bg-BG" w:eastAsia="ar-SA"/>
              </w:rPr>
              <w:t>Ако „да“</w:t>
            </w:r>
            <w:r w:rsidRPr="00BE033F">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r>
            <w:r w:rsidRPr="00BE033F">
              <w:rPr>
                <w:rFonts w:ascii="Times New Roman" w:eastAsia="Times New Roman" w:hAnsi="Times New Roman" w:cs="Times New Roman"/>
                <w:szCs w:val="20"/>
                <w:lang w:val="bg-BG" w:eastAsia="bg-BG"/>
              </w:rPr>
              <w:br/>
              <w:t>[…]</w:t>
            </w:r>
          </w:p>
        </w:tc>
      </w:tr>
      <w:tr w:rsidR="00BE033F" w:rsidRPr="00BE033F" w:rsidTr="00C85713">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E033F" w:rsidRPr="00BE033F" w:rsidRDefault="00BE033F" w:rsidP="00BE033F">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szCs w:val="20"/>
                <w:lang w:val="bg-BG" w:eastAsia="bg-BG"/>
              </w:rPr>
            </w:pPr>
            <w:r w:rsidRPr="00BE033F">
              <w:rPr>
                <w:rFonts w:ascii="Times New Roman" w:eastAsia="Times New Roman" w:hAnsi="Times New Roman" w:cs="Times New Roman"/>
                <w:b/>
                <w:szCs w:val="20"/>
                <w:lang w:val="ru-RU" w:eastAsia="bg-BG"/>
              </w:rPr>
              <w:t>Ако „да“</w:t>
            </w:r>
            <w:r w:rsidRPr="00BE033F">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BE033F">
              <w:rPr>
                <w:rFonts w:ascii="Times New Roman" w:eastAsia="Times New Roman" w:hAnsi="Times New Roman" w:cs="Times New Roman"/>
                <w:szCs w:val="20"/>
                <w:lang w:val="bg-BG" w:eastAsia="bg-BG"/>
              </w:rPr>
              <w:t xml:space="preserve">[] Да [] Не </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szCs w:val="20"/>
                <w:lang w:val="bg-BG" w:eastAsia="bg-BG"/>
              </w:rPr>
              <w:t>Ако „да“</w:t>
            </w:r>
            <w:r w:rsidRPr="00BE033F">
              <w:rPr>
                <w:rFonts w:ascii="Times New Roman" w:eastAsia="Times New Roman" w:hAnsi="Times New Roman" w:cs="Times New Roman"/>
                <w:szCs w:val="20"/>
                <w:lang w:val="bg-BG" w:eastAsia="bg-BG"/>
              </w:rPr>
              <w:t>, моля опишете предприетите мерки: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Може ли икономическият оператор да потвърди, че:</w:t>
            </w:r>
            <w:r w:rsidRPr="00BE033F">
              <w:rPr>
                <w:rFonts w:ascii="Times New Roman" w:eastAsia="Calibri" w:hAnsi="Times New Roman" w:cs="Times New Roman"/>
                <w:kern w:val="2"/>
                <w:lang w:val="bg-BG" w:eastAsia="ar-SA"/>
              </w:rPr>
              <w:br/>
              <w:t xml:space="preserve">а) не е виновен за подаване на </w:t>
            </w:r>
            <w:r w:rsidRPr="00BE033F">
              <w:rPr>
                <w:rFonts w:ascii="Times New Roman" w:eastAsia="Calibri" w:hAnsi="Times New Roman" w:cs="Times New Roman"/>
                <w:b/>
                <w:kern w:val="2"/>
                <w:lang w:val="bg-BG" w:eastAsia="ar-SA"/>
              </w:rPr>
              <w:t>неверни данни</w:t>
            </w:r>
            <w:r w:rsidRPr="00BE033F">
              <w:rPr>
                <w:rFonts w:ascii="Times New Roman" w:eastAsia="Calibri" w:hAnsi="Times New Roman" w:cs="Times New Roman"/>
                <w:kern w:val="2"/>
                <w:lang w:val="bg-B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 xml:space="preserve">б) </w:t>
            </w:r>
            <w:r w:rsidRPr="00BE033F">
              <w:rPr>
                <w:rFonts w:ascii="Times New Roman" w:eastAsia="Calibri" w:hAnsi="Times New Roman" w:cs="Times New Roman"/>
                <w:b/>
                <w:kern w:val="2"/>
                <w:lang w:val="bg-BG" w:eastAsia="ar-SA"/>
              </w:rPr>
              <w:t xml:space="preserve">не е укрил такава </w:t>
            </w:r>
            <w:r w:rsidRPr="00BE033F">
              <w:rPr>
                <w:rFonts w:ascii="Times New Roman" w:eastAsia="Calibri" w:hAnsi="Times New Roman" w:cs="Times New Roman"/>
                <w:kern w:val="2"/>
                <w:lang w:val="bg-BG" w:eastAsia="ar-SA"/>
              </w:rPr>
              <w:t>информация;</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в) може без забавяне да предостави придружаващите документи, изисквани от възлагащия орган или възложителя; и</w:t>
            </w:r>
          </w:p>
          <w:p w:rsidR="00BE033F" w:rsidRPr="00BE033F" w:rsidRDefault="00BE033F" w:rsidP="00BE033F">
            <w:pPr>
              <w:suppressAutoHyphens/>
              <w:spacing w:before="120" w:after="120" w:line="256" w:lineRule="auto"/>
              <w:rPr>
                <w:rFonts w:ascii="Times New Roman" w:eastAsia="Calibri" w:hAnsi="Times New Roman" w:cs="Times New Roman"/>
                <w:kern w:val="2"/>
                <w:lang w:val="bg-BG" w:eastAsia="ar-SA"/>
              </w:rPr>
            </w:pPr>
            <w:r w:rsidRPr="00BE033F">
              <w:rPr>
                <w:rFonts w:ascii="Times New Roman" w:eastAsia="Calibri" w:hAnsi="Times New Roman" w:cs="Times New Roman"/>
                <w:kern w:val="2"/>
                <w:lang w:val="bg-B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Специфични национални основания за изключване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Прилагат ли се </w:t>
            </w:r>
            <w:r w:rsidRPr="00BE033F">
              <w:rPr>
                <w:rFonts w:ascii="Times New Roman" w:eastAsia="Times New Roman" w:hAnsi="Times New Roman" w:cs="Times New Roman"/>
                <w:b/>
                <w:szCs w:val="20"/>
                <w:lang w:val="ru-RU" w:eastAsia="bg-BG"/>
              </w:rPr>
              <w:t>специфичните национални основания за изключване</w:t>
            </w:r>
            <w:r w:rsidRPr="00BE033F">
              <w:rPr>
                <w:rFonts w:ascii="Times New Roman" w:eastAsia="Times New Roman" w:hAnsi="Times New Roman" w:cs="Times New Roman"/>
                <w:szCs w:val="20"/>
                <w:lang w:val="ru-RU" w:eastAsia="bg-BG"/>
              </w:rPr>
              <w:t>, които са посочени в съответното обявление или в документацията за обществената поръчка?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t xml:space="preserve"> </w:t>
            </w:r>
            <w:r w:rsidRPr="00BE033F">
              <w:rPr>
                <w:rFonts w:ascii="Times New Roman" w:eastAsia="Times New Roman" w:hAnsi="Times New Roman" w:cs="Times New Roman"/>
                <w:szCs w:val="20"/>
                <w:lang w:val="ru-RU" w:eastAsia="bg-BG"/>
              </w:rPr>
              <w:t>[] Да [] 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t xml:space="preserve">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w:t>
            </w:r>
            <w:r w:rsidRPr="00BE033F">
              <w:rPr>
                <w:rFonts w:ascii="Times New Roman" w:eastAsia="Times New Roman" w:hAnsi="Times New Roman" w:cs="Times New Roman"/>
                <w:sz w:val="24"/>
                <w:szCs w:val="20"/>
                <w:vertAlign w:val="superscript"/>
                <w:lang w:val="bg-BG" w:eastAsia="bg-BG"/>
              </w:rPr>
              <w:footnoteReference w:id="31"/>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Calibri" w:hAnsi="Times New Roman" w:cs="Times New Roman"/>
                <w:b/>
                <w:szCs w:val="20"/>
                <w:lang w:val="ru-RU" w:eastAsia="bg-BG"/>
              </w:rPr>
              <w:t>В случай че се прилага някое специфично национално основание за изключване</w:t>
            </w:r>
            <w:r w:rsidRPr="00BE033F">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bg-BG" w:eastAsia="bg-BG"/>
              </w:rPr>
              <w:t>Ако „да“</w:t>
            </w:r>
            <w:r w:rsidRPr="00BE033F">
              <w:rPr>
                <w:rFonts w:ascii="Times New Roman" w:eastAsia="Times New Roman" w:hAnsi="Times New Roman" w:cs="Times New Roman"/>
                <w:szCs w:val="20"/>
                <w:lang w:val="bg-BG" w:eastAsia="bg-BG"/>
              </w:rPr>
              <w:t xml:space="preserve">, моля опишете предприетите мерки: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kern w:val="2"/>
          <w:lang w:val="bg-BG" w:eastAsia="ar-SA"/>
        </w:rPr>
      </w:pPr>
      <w:r w:rsidRPr="00BE033F">
        <w:rPr>
          <w:rFonts w:ascii="Times New Roman" w:eastAsia="Calibri" w:hAnsi="Times New Roman" w:cs="Times New Roman"/>
          <w:b/>
          <w:kern w:val="2"/>
          <w:lang w:val="bg-BG" w:eastAsia="ar-SA"/>
        </w:rPr>
        <w:t>Част IV: Критерии за подбор</w:t>
      </w:r>
    </w:p>
    <w:p w:rsidR="00BE033F" w:rsidRPr="00BE033F" w:rsidRDefault="00BE033F" w:rsidP="00BE033F">
      <w:pPr>
        <w:spacing w:after="0" w:line="240"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i/>
          <w:szCs w:val="20"/>
          <w:lang w:val="ru-RU" w:eastAsia="bg-BG"/>
        </w:rPr>
        <w:t>Относно критериите за подбор (раздел</w:t>
      </w:r>
      <w:r w:rsidRPr="00BE033F">
        <w:rPr>
          <w:rFonts w:ascii="Times New Roman" w:eastAsia="Times New Roman" w:hAnsi="Times New Roman" w:cs="Times New Roman"/>
          <w:b/>
          <w:i/>
          <w:szCs w:val="20"/>
          <w:lang w:val="bg-BG" w:eastAsia="bg-BG"/>
        </w:rPr>
        <w:sym w:font="Times New Roman" w:char="F061"/>
      </w:r>
      <w:r w:rsidRPr="00BE033F">
        <w:rPr>
          <w:rFonts w:ascii="Times New Roman" w:eastAsia="Times New Roman" w:hAnsi="Times New Roman" w:cs="Times New Roman"/>
          <w:b/>
          <w:i/>
          <w:szCs w:val="20"/>
          <w:lang w:val="ru-RU" w:eastAsia="bg-BG"/>
        </w:rPr>
        <w:t xml:space="preserve"> илираздели А—Г от настоящата част) икономическият оператор заявява, че</w:t>
      </w: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sym w:font="Times New Roman" w:char="F061"/>
      </w:r>
      <w:r w:rsidRPr="00BE033F">
        <w:rPr>
          <w:rFonts w:ascii="Times New Roman" w:eastAsia="Calibri" w:hAnsi="Times New Roman" w:cs="Times New Roman"/>
          <w:b/>
          <w:smallCaps/>
          <w:kern w:val="2"/>
          <w:lang w:val="bg-BG" w:eastAsia="ar-SA"/>
        </w:rPr>
        <w:t>: Общо указание за всички критерии за подбор</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Икономическият оператор следва да попълни тази информация </w:t>
      </w:r>
      <w:r w:rsidRPr="00BE033F">
        <w:rPr>
          <w:rFonts w:ascii="Times New Roman" w:eastAsia="Times New Roman" w:hAnsi="Times New Roman" w:cs="Times New Roman"/>
          <w:b/>
          <w:i/>
          <w:szCs w:val="20"/>
          <w:u w:val="single"/>
          <w:lang w:val="ru-RU" w:eastAsia="bg-BG"/>
        </w:rPr>
        <w:t>само</w:t>
      </w:r>
      <w:r w:rsidRPr="00BE033F">
        <w:rPr>
          <w:rFonts w:ascii="Times New Roman" w:eastAsia="Times New Roman" w:hAnsi="Times New Roman" w:cs="Times New Roman"/>
          <w:b/>
          <w:i/>
          <w:szCs w:val="20"/>
          <w:lang w:val="ru-R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033F">
        <w:rPr>
          <w:rFonts w:ascii="Times New Roman" w:eastAsia="Times New Roman" w:hAnsi="Times New Roman" w:cs="Times New Roman"/>
          <w:b/>
          <w:i/>
          <w:szCs w:val="20"/>
          <w:lang w:val="bg-BG" w:eastAsia="bg-BG"/>
        </w:rPr>
        <w:sym w:font="Times New Roman" w:char="F061"/>
      </w:r>
      <w:r w:rsidRPr="00BE033F">
        <w:rPr>
          <w:rFonts w:ascii="Times New Roman" w:eastAsia="Times New Roman" w:hAnsi="Times New Roman" w:cs="Times New Roman"/>
          <w:b/>
          <w:i/>
          <w:szCs w:val="20"/>
          <w:lang w:val="ru-RU" w:eastAsia="bg-BG"/>
        </w:rPr>
        <w:t xml:space="preserve"> от част І</w:t>
      </w:r>
      <w:r w:rsidRPr="00BE033F">
        <w:rPr>
          <w:rFonts w:ascii="Times New Roman" w:eastAsia="Times New Roman" w:hAnsi="Times New Roman" w:cs="Times New Roman"/>
          <w:b/>
          <w:i/>
          <w:szCs w:val="20"/>
          <w:lang w:val="bg-BG" w:eastAsia="bg-BG"/>
        </w:rPr>
        <w:t>V</w:t>
      </w:r>
      <w:r w:rsidRPr="00BE033F">
        <w:rPr>
          <w:rFonts w:ascii="Times New Roman" w:eastAsia="Times New Roman" w:hAnsi="Times New Roman" w:cs="Times New Roman"/>
          <w:b/>
          <w:i/>
          <w:szCs w:val="20"/>
          <w:lang w:val="ru-RU" w:eastAsia="bg-BG"/>
        </w:rPr>
        <w:t>, без да трябва да я попълва в друг раздел на част І</w:t>
      </w:r>
      <w:r w:rsidRPr="00BE033F">
        <w:rPr>
          <w:rFonts w:ascii="Times New Roman" w:eastAsia="Times New Roman" w:hAnsi="Times New Roman" w:cs="Times New Roman"/>
          <w:b/>
          <w:i/>
          <w:szCs w:val="20"/>
          <w:lang w:val="bg-BG" w:eastAsia="bg-BG"/>
        </w:rPr>
        <w:t>V</w:t>
      </w:r>
      <w:r w:rsidRPr="00BE033F">
        <w:rPr>
          <w:rFonts w:ascii="Times New Roman" w:eastAsia="Times New Roman" w:hAnsi="Times New Roman" w:cs="Times New Roman"/>
          <w:b/>
          <w:i/>
          <w:szCs w:val="20"/>
          <w:lang w:val="ru-RU" w:eastAsia="bg-BG"/>
        </w:rPr>
        <w:t>:</w:t>
      </w:r>
    </w:p>
    <w:tbl>
      <w:tblPr>
        <w:tblW w:w="0" w:type="auto"/>
        <w:tblLayout w:type="fixed"/>
        <w:tblLook w:val="04A0" w:firstRow="1" w:lastRow="0" w:firstColumn="1" w:lastColumn="0" w:noHBand="0" w:noVBand="1"/>
      </w:tblPr>
      <w:tblGrid>
        <w:gridCol w:w="4606"/>
        <w:gridCol w:w="4606"/>
      </w:tblGrid>
      <w:tr w:rsidR="00BE033F" w:rsidRPr="00BE033F" w:rsidTr="00C85713">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Спазване на всички изисквани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Той отговаря на изискваните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 Да [] Не</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sz w:val="28"/>
          <w:lang w:val="bg-BG" w:eastAsia="ar-SA"/>
        </w:rPr>
      </w:pPr>
      <w:r w:rsidRPr="00BE033F">
        <w:rPr>
          <w:rFonts w:ascii="Times New Roman" w:eastAsia="Calibri" w:hAnsi="Times New Roman" w:cs="Times New Roman"/>
          <w:b/>
          <w:smallCaps/>
          <w:kern w:val="2"/>
          <w:lang w:val="bg-BG" w:eastAsia="ar-SA"/>
        </w:rPr>
        <w:t>А: Годност</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 w:val="24"/>
          <w:szCs w:val="20"/>
          <w:lang w:val="ru-RU" w:eastAsia="bg-BG"/>
        </w:rPr>
        <w:t xml:space="preserve">Икономическият оператор следва да предостави информация </w:t>
      </w:r>
      <w:r w:rsidRPr="00BE033F">
        <w:rPr>
          <w:rFonts w:ascii="Times New Roman" w:eastAsia="Times New Roman" w:hAnsi="Times New Roman" w:cs="Times New Roman"/>
          <w:b/>
          <w:i/>
          <w:sz w:val="24"/>
          <w:szCs w:val="20"/>
          <w:u w:val="single"/>
          <w:lang w:val="ru-RU" w:eastAsia="bg-BG"/>
        </w:rPr>
        <w:t>само</w:t>
      </w:r>
      <w:r w:rsidRPr="00BE033F">
        <w:rPr>
          <w:rFonts w:ascii="Times New Roman" w:eastAsia="Times New Roman" w:hAnsi="Times New Roman" w:cs="Times New Roman"/>
          <w:b/>
          <w:i/>
          <w:sz w:val="24"/>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Годност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1) </w:t>
            </w:r>
            <w:r w:rsidRPr="00BE033F">
              <w:rPr>
                <w:rFonts w:ascii="Times New Roman" w:eastAsia="Times New Roman" w:hAnsi="Times New Roman" w:cs="Times New Roman"/>
                <w:b/>
                <w:szCs w:val="20"/>
                <w:lang w:val="ru-RU" w:eastAsia="bg-BG"/>
              </w:rPr>
              <w:t>Той е вписан в съответния професионален или търговски регистър</w:t>
            </w:r>
            <w:r w:rsidRPr="00BE033F">
              <w:rPr>
                <w:rFonts w:ascii="Times New Roman" w:eastAsia="Times New Roman" w:hAnsi="Times New Roman" w:cs="Times New Roman"/>
                <w:szCs w:val="20"/>
                <w:lang w:val="ru-RU" w:eastAsia="bg-BG"/>
              </w:rPr>
              <w:t xml:space="preserve"> в държавата членка, в която е установен</w:t>
            </w:r>
            <w:r w:rsidRPr="00BE033F">
              <w:rPr>
                <w:rFonts w:ascii="Times New Roman" w:eastAsia="Times New Roman" w:hAnsi="Times New Roman" w:cs="Times New Roman"/>
                <w:sz w:val="24"/>
                <w:szCs w:val="20"/>
                <w:vertAlign w:val="superscript"/>
                <w:lang w:val="bg-BG" w:eastAsia="bg-BG"/>
              </w:rPr>
              <w:footnoteReference w:id="32"/>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t xml:space="preserve">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 xml:space="preserve">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b/>
                <w:szCs w:val="20"/>
                <w:lang w:val="ru-RU" w:eastAsia="bg-BG"/>
              </w:rPr>
              <w:t>2) При поръчки за услуги:</w:t>
            </w:r>
            <w:r w:rsidRPr="00BE033F">
              <w:rPr>
                <w:rFonts w:ascii="Times New Roman" w:eastAsia="Times New Roman" w:hAnsi="Times New Roman" w:cs="Times New Roman"/>
                <w:szCs w:val="20"/>
                <w:lang w:val="ru-RU" w:eastAsia="bg-BG"/>
              </w:rPr>
              <w:br/>
              <w:t xml:space="preserve">Необходимо ли е специално </w:t>
            </w:r>
            <w:r w:rsidRPr="00BE033F">
              <w:rPr>
                <w:rFonts w:ascii="Times New Roman" w:eastAsia="Times New Roman" w:hAnsi="Times New Roman" w:cs="Times New Roman"/>
                <w:b/>
                <w:szCs w:val="20"/>
                <w:lang w:val="ru-RU" w:eastAsia="bg-BG"/>
              </w:rPr>
              <w:t>разрешение</w:t>
            </w:r>
            <w:r w:rsidRPr="00BE033F">
              <w:rPr>
                <w:rFonts w:ascii="Times New Roman" w:eastAsia="Times New Roman" w:hAnsi="Times New Roman" w:cs="Times New Roman"/>
                <w:szCs w:val="20"/>
                <w:lang w:val="ru-RU" w:eastAsia="bg-BG"/>
              </w:rPr>
              <w:t xml:space="preserve"> или </w:t>
            </w:r>
            <w:r w:rsidRPr="00BE033F">
              <w:rPr>
                <w:rFonts w:ascii="Times New Roman" w:eastAsia="Times New Roman" w:hAnsi="Times New Roman" w:cs="Times New Roman"/>
                <w:b/>
                <w:szCs w:val="20"/>
                <w:lang w:val="ru-RU" w:eastAsia="bg-BG"/>
              </w:rPr>
              <w:t>членство</w:t>
            </w:r>
            <w:r w:rsidRPr="00BE033F">
              <w:rPr>
                <w:rFonts w:ascii="Times New Roman" w:eastAsia="Times New Roman" w:hAnsi="Times New Roman" w:cs="Times New Roman"/>
                <w:szCs w:val="20"/>
                <w:lang w:val="ru-R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br/>
              <w:t>[] Да [] Не</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szCs w:val="20"/>
                <w:lang w:val="ru-RU" w:eastAsia="bg-BG"/>
              </w:rPr>
              <w:br/>
              <w:t>Ако да, моля посочете какво и дали икономическият оператор го притежава: […] [] Да [] Не</w:t>
            </w:r>
            <w:r w:rsidRPr="00BE033F">
              <w:rPr>
                <w:rFonts w:ascii="Times New Roman" w:eastAsia="Times New Roman" w:hAnsi="Times New Roman" w:cs="Times New Roman"/>
                <w:szCs w:val="20"/>
                <w:lang w:val="ru-RU" w:eastAsia="bg-BG"/>
              </w:rPr>
              <w:br/>
              <w:t xml:space="preserve">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 xml:space="preserve"> [……][……][……][……]</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Б: икономическо и финансово състояние</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BE033F">
        <w:rPr>
          <w:rFonts w:ascii="Times New Roman" w:eastAsia="Times New Roman" w:hAnsi="Times New Roman" w:cs="Times New Roman"/>
          <w:b/>
          <w:i/>
          <w:szCs w:val="20"/>
          <w:u w:val="single"/>
          <w:lang w:val="ru-RU" w:eastAsia="bg-BG"/>
        </w:rPr>
        <w:t>само</w:t>
      </w:r>
      <w:r w:rsidRPr="00BE033F">
        <w:rPr>
          <w:rFonts w:ascii="Times New Roman" w:eastAsia="Times New Roman" w:hAnsi="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Икономическо и финансово състояние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1а) Неговият („общ“) </w:t>
            </w:r>
            <w:r w:rsidRPr="00BE033F">
              <w:rPr>
                <w:rFonts w:ascii="Times New Roman" w:eastAsia="Times New Roman" w:hAnsi="Times New Roman" w:cs="Times New Roman"/>
                <w:b/>
                <w:szCs w:val="20"/>
                <w:lang w:val="ru-RU" w:eastAsia="bg-BG"/>
              </w:rPr>
              <w:t>годишен оборот</w:t>
            </w:r>
            <w:r w:rsidRPr="00BE033F">
              <w:rPr>
                <w:rFonts w:ascii="Times New Roman" w:eastAsia="Times New Roman" w:hAnsi="Times New Roman" w:cs="Times New Roman"/>
                <w:szCs w:val="20"/>
                <w:lang w:val="ru-RU" w:eastAsia="bg-BG"/>
              </w:rPr>
              <w:t xml:space="preserve"> за броя финансови години, изисквани в съответното </w:t>
            </w:r>
            <w:r w:rsidRPr="00BE033F">
              <w:rPr>
                <w:rFonts w:ascii="Times New Roman" w:eastAsia="Times New Roman" w:hAnsi="Times New Roman" w:cs="Times New Roman"/>
                <w:szCs w:val="20"/>
                <w:lang w:val="ru-RU" w:eastAsia="bg-BG"/>
              </w:rPr>
              <w:lastRenderedPageBreak/>
              <w:t>обявление или в документацията за поръчката, е както следва: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b/>
                <w:szCs w:val="20"/>
                <w:u w:val="single"/>
                <w:lang w:val="ru-RU" w:eastAsia="bg-BG"/>
              </w:rPr>
              <w:t>и/или</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xml:space="preserve">1б) Неговият </w:t>
            </w:r>
            <w:r w:rsidRPr="00BE033F">
              <w:rPr>
                <w:rFonts w:ascii="Times New Roman" w:eastAsia="Times New Roman" w:hAnsi="Times New Roman" w:cs="Times New Roman"/>
                <w:b/>
                <w:szCs w:val="20"/>
                <w:lang w:val="ru-RU" w:eastAsia="bg-BG"/>
              </w:rPr>
              <w:t>среден</w:t>
            </w:r>
            <w:r w:rsidRPr="00BE033F">
              <w:rPr>
                <w:rFonts w:ascii="Times New Roman" w:eastAsia="Times New Roman" w:hAnsi="Times New Roman" w:cs="Times New Roman"/>
                <w:szCs w:val="20"/>
                <w:lang w:val="ru-RU" w:eastAsia="bg-BG"/>
              </w:rPr>
              <w:t xml:space="preserve"> годишен </w:t>
            </w:r>
            <w:r w:rsidRPr="00BE033F">
              <w:rPr>
                <w:rFonts w:ascii="Times New Roman" w:eastAsia="Times New Roman" w:hAnsi="Times New Roman" w:cs="Times New Roman"/>
                <w:b/>
                <w:szCs w:val="20"/>
                <w:lang w:val="ru-RU" w:eastAsia="bg-BG"/>
              </w:rPr>
              <w:t>оборот за броя години, изисквани в съответното обявление или в документацията за поръчката, е както следва</w:t>
            </w:r>
            <w:r w:rsidRPr="00BE033F">
              <w:rPr>
                <w:rFonts w:ascii="Times New Roman" w:eastAsia="Times New Roman" w:hAnsi="Times New Roman" w:cs="Times New Roman"/>
                <w:sz w:val="24"/>
                <w:szCs w:val="20"/>
                <w:vertAlign w:val="superscript"/>
                <w:lang w:val="bg-BG" w:eastAsia="bg-BG"/>
              </w:rPr>
              <w:footnoteReference w:id="33"/>
            </w:r>
            <w:r w:rsidRPr="00BE033F">
              <w:rPr>
                <w:rFonts w:ascii="Times New Roman" w:eastAsia="Times New Roman" w:hAnsi="Times New Roman" w:cs="Times New Roman"/>
                <w:b/>
                <w:szCs w:val="20"/>
                <w:lang w:val="ru-RU" w:eastAsia="bg-BG"/>
              </w:rPr>
              <w:t>(</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b/>
                <w:szCs w:val="20"/>
                <w:lang w:val="ru-RU" w:eastAsia="bg-BG"/>
              </w:rPr>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szCs w:val="20"/>
                <w:lang w:val="ru-RU" w:eastAsia="bg-BG"/>
              </w:rPr>
              <w:lastRenderedPageBreak/>
              <w:t>година: [……] оборот:[……][…]валута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xml:space="preserve">година: [……] оборот:[……][…]валута </w:t>
            </w:r>
            <w:r w:rsidRPr="00BE033F">
              <w:rPr>
                <w:rFonts w:ascii="Times New Roman" w:eastAsia="Times New Roman" w:hAnsi="Times New Roman" w:cs="Times New Roman"/>
                <w:szCs w:val="20"/>
                <w:lang w:val="ru-RU" w:eastAsia="bg-BG"/>
              </w:rPr>
              <w:lastRenderedPageBreak/>
              <w:t>година: [……] оборот:[……][…]валута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(брой години, среден оборот)</w:t>
            </w:r>
            <w:r w:rsidRPr="00BE033F">
              <w:rPr>
                <w:rFonts w:ascii="Times New Roman" w:eastAsia="Times New Roman" w:hAnsi="Times New Roman" w:cs="Times New Roman"/>
                <w:b/>
                <w:szCs w:val="20"/>
                <w:lang w:val="ru-RU" w:eastAsia="bg-BG"/>
              </w:rPr>
              <w:t>:</w:t>
            </w:r>
            <w:r w:rsidRPr="00BE033F">
              <w:rPr>
                <w:rFonts w:ascii="Times New Roman" w:eastAsia="Times New Roman" w:hAnsi="Times New Roman" w:cs="Times New Roman"/>
                <w:szCs w:val="20"/>
                <w:lang w:val="ru-RU" w:eastAsia="bg-BG"/>
              </w:rPr>
              <w:t xml:space="preserve"> [……],[……][…]валута</w:t>
            </w:r>
            <w:r w:rsidRPr="00BE033F">
              <w:rPr>
                <w:rFonts w:ascii="Times New Roman" w:eastAsia="Times New Roman" w:hAnsi="Times New Roman" w:cs="Times New Roman"/>
                <w:sz w:val="24"/>
                <w:szCs w:val="20"/>
                <w:lang w:val="ru-RU" w:eastAsia="bg-BG"/>
              </w:rPr>
              <w:br/>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 xml:space="preserve">2а) Неговият („конкретен“) годишен </w:t>
            </w:r>
            <w:r w:rsidRPr="00BE033F">
              <w:rPr>
                <w:rFonts w:ascii="Times New Roman" w:eastAsia="Times New Roman" w:hAnsi="Times New Roman" w:cs="Times New Roman"/>
                <w:b/>
                <w:szCs w:val="20"/>
                <w:lang w:val="ru-RU" w:eastAsia="bg-BG"/>
              </w:rPr>
              <w:t>оборот в стопанската област, обхваната от поръчката</w:t>
            </w:r>
            <w:r w:rsidRPr="00BE033F">
              <w:rPr>
                <w:rFonts w:ascii="Times New Roman" w:eastAsia="Times New Roman" w:hAnsi="Times New Roman" w:cs="Times New Roman"/>
                <w:szCs w:val="20"/>
                <w:lang w:val="ru-RU" w:eastAsia="bg-BG"/>
              </w:rPr>
              <w:t xml:space="preserve"> и посочена в съответното обявление,</w:t>
            </w:r>
            <w:r w:rsidRPr="00BE033F">
              <w:rPr>
                <w:rFonts w:ascii="Times New Roman" w:eastAsia="Times New Roman" w:hAnsi="Times New Roman" w:cs="Times New Roman"/>
                <w:b/>
                <w:i/>
                <w:szCs w:val="20"/>
                <w:lang w:val="ru-RU" w:eastAsia="bg-BG"/>
              </w:rPr>
              <w:t xml:space="preserve"> </w:t>
            </w:r>
            <w:r w:rsidRPr="00BE033F">
              <w:rPr>
                <w:rFonts w:ascii="Times New Roman" w:eastAsia="Times New Roman" w:hAnsi="Times New Roman" w:cs="Times New Roman"/>
                <w:szCs w:val="20"/>
                <w:lang w:val="ru-RU" w:eastAsia="bg-BG"/>
              </w:rPr>
              <w:t xml:space="preserve"> или в документацията за поръчката, за изисквания брой финансови години, е както следва:</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i/>
                <w:szCs w:val="20"/>
                <w:u w:val="single"/>
                <w:lang w:val="ru-RU" w:eastAsia="bg-BG"/>
              </w:rPr>
              <w:t>и/или</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2б) Неговият </w:t>
            </w:r>
            <w:r w:rsidRPr="00BE033F">
              <w:rPr>
                <w:rFonts w:ascii="Times New Roman" w:eastAsia="Times New Roman" w:hAnsi="Times New Roman" w:cs="Times New Roman"/>
                <w:b/>
                <w:szCs w:val="20"/>
                <w:lang w:val="ru-RU" w:eastAsia="bg-BG"/>
              </w:rPr>
              <w:t>среден</w:t>
            </w:r>
            <w:r w:rsidRPr="00BE033F">
              <w:rPr>
                <w:rFonts w:ascii="Times New Roman" w:eastAsia="Times New Roman" w:hAnsi="Times New Roman" w:cs="Times New Roman"/>
                <w:szCs w:val="20"/>
                <w:lang w:val="ru-RU" w:eastAsia="bg-BG"/>
              </w:rPr>
              <w:t xml:space="preserve"> годишен </w:t>
            </w:r>
            <w:r w:rsidRPr="00BE033F">
              <w:rPr>
                <w:rFonts w:ascii="Times New Roman" w:eastAsia="Times New Roman" w:hAnsi="Times New Roman" w:cs="Times New Roman"/>
                <w:b/>
                <w:szCs w:val="20"/>
                <w:lang w:val="ru-RU" w:eastAsia="bg-BG"/>
              </w:rPr>
              <w:t>оборот в областта и за броя години, изисквани в съответното обявление или документацията за поръчката, е както следва</w:t>
            </w:r>
            <w:r w:rsidRPr="00BE033F">
              <w:rPr>
                <w:rFonts w:ascii="Times New Roman" w:eastAsia="Times New Roman" w:hAnsi="Times New Roman" w:cs="Times New Roman"/>
                <w:sz w:val="24"/>
                <w:szCs w:val="20"/>
                <w:vertAlign w:val="superscript"/>
                <w:lang w:val="bg-BG" w:eastAsia="bg-BG"/>
              </w:rPr>
              <w:footnoteReference w:id="34"/>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година: [……]</w:t>
            </w:r>
            <w:r w:rsidRPr="00BE033F">
              <w:rPr>
                <w:rFonts w:ascii="Times New Roman" w:eastAsia="Times New Roman" w:hAnsi="Times New Roman" w:cs="Times New Roman"/>
                <w:szCs w:val="20"/>
                <w:lang w:val="bg-BG" w:eastAsia="bg-BG"/>
              </w:rPr>
              <w:t> </w:t>
            </w:r>
            <w:r w:rsidRPr="00BE033F">
              <w:rPr>
                <w:rFonts w:ascii="Times New Roman" w:eastAsia="Times New Roman" w:hAnsi="Times New Roman" w:cs="Times New Roman"/>
                <w:szCs w:val="20"/>
                <w:lang w:val="ru-RU" w:eastAsia="bg-BG"/>
              </w:rPr>
              <w:t>оборот:[……][…]валута</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година: [……] оборот:[……][…]валута</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година: [……] оборот:[……][…]валута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t>(брой години, среден оборот):</w:t>
            </w:r>
            <w:r w:rsidRPr="00BE033F">
              <w:rPr>
                <w:rFonts w:ascii="Times New Roman" w:eastAsia="Times New Roman" w:hAnsi="Times New Roman" w:cs="Times New Roman"/>
                <w:szCs w:val="20"/>
                <w:lang w:val="ru-RU" w:eastAsia="bg-BG"/>
              </w:rPr>
              <w:t xml:space="preserve"> [……],[……][…]валута</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документацията):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3) В случай че липсва информация относно оборота (общия или конкретния) за целия изискуем период, моля, посочете датата, на </w:t>
            </w:r>
            <w:r w:rsidRPr="00BE033F">
              <w:rPr>
                <w:rFonts w:ascii="Times New Roman" w:eastAsia="Times New Roman" w:hAnsi="Times New Roman" w:cs="Times New Roman"/>
                <w:szCs w:val="20"/>
                <w:lang w:val="ru-RU" w:eastAsia="bg-BG"/>
              </w:rPr>
              <w:lastRenderedPageBreak/>
              <w:t>която икономическият оператор е учреден или е започнал дейността си: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lastRenderedPageBreak/>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4) Що се отнася до </w:t>
            </w:r>
            <w:r w:rsidRPr="00BE033F">
              <w:rPr>
                <w:rFonts w:ascii="Times New Roman" w:eastAsia="Times New Roman" w:hAnsi="Times New Roman" w:cs="Times New Roman"/>
                <w:b/>
                <w:szCs w:val="20"/>
                <w:lang w:val="ru-RU" w:eastAsia="bg-BG"/>
              </w:rPr>
              <w:t>финансовите съотношения</w:t>
            </w:r>
            <w:r w:rsidRPr="00BE033F">
              <w:rPr>
                <w:rFonts w:ascii="Times New Roman" w:eastAsia="Times New Roman" w:hAnsi="Times New Roman" w:cs="Times New Roman"/>
                <w:sz w:val="24"/>
                <w:szCs w:val="20"/>
                <w:vertAlign w:val="superscript"/>
                <w:lang w:val="bg-BG" w:eastAsia="bg-BG"/>
              </w:rPr>
              <w:footnoteReference w:id="35"/>
            </w:r>
            <w:r w:rsidRPr="00BE033F">
              <w:rPr>
                <w:rFonts w:ascii="Times New Roman" w:eastAsia="Times New Roman" w:hAnsi="Times New Roman" w:cs="Times New Roman"/>
                <w:szCs w:val="20"/>
                <w:lang w:val="ru-RU"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(посочване на изискваното съотношение — съотношение между х и у</w:t>
            </w:r>
            <w:r w:rsidRPr="00BE033F">
              <w:rPr>
                <w:rFonts w:ascii="Times New Roman" w:eastAsia="Times New Roman" w:hAnsi="Times New Roman" w:cs="Times New Roman"/>
                <w:sz w:val="24"/>
                <w:szCs w:val="20"/>
                <w:vertAlign w:val="superscript"/>
                <w:lang w:val="bg-BG" w:eastAsia="bg-BG"/>
              </w:rPr>
              <w:footnoteReference w:id="36"/>
            </w:r>
            <w:r w:rsidRPr="00BE033F">
              <w:rPr>
                <w:rFonts w:ascii="Times New Roman" w:eastAsia="Times New Roman" w:hAnsi="Times New Roman" w:cs="Times New Roman"/>
                <w:szCs w:val="20"/>
                <w:lang w:val="ru-RU" w:eastAsia="bg-BG"/>
              </w:rPr>
              <w:t xml:space="preserve"> — и стойността):</w:t>
            </w:r>
            <w:r w:rsidRPr="00BE033F">
              <w:rPr>
                <w:rFonts w:ascii="Times New Roman" w:eastAsia="Times New Roman" w:hAnsi="Times New Roman" w:cs="Times New Roman"/>
                <w:szCs w:val="20"/>
                <w:lang w:val="ru-RU" w:eastAsia="bg-BG"/>
              </w:rPr>
              <w:br/>
              <w:t>[…], [……]</w:t>
            </w:r>
            <w:r w:rsidRPr="00BE033F">
              <w:rPr>
                <w:rFonts w:ascii="Times New Roman" w:eastAsia="Times New Roman" w:hAnsi="Times New Roman" w:cs="Times New Roman"/>
                <w:sz w:val="24"/>
                <w:szCs w:val="20"/>
                <w:vertAlign w:val="superscript"/>
                <w:lang w:val="bg-BG" w:eastAsia="bg-BG"/>
              </w:rPr>
              <w:footnoteReference w:id="37"/>
            </w:r>
            <w:r w:rsidRPr="00BE033F">
              <w:rPr>
                <w:rFonts w:ascii="Times New Roman" w:eastAsia="Times New Roman" w:hAnsi="Times New Roman" w:cs="Times New Roman"/>
                <w:szCs w:val="20"/>
                <w:lang w:val="ru-RU" w:eastAsia="bg-BG"/>
              </w:rPr>
              <w:br/>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 xml:space="preserve">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5) Застрахователната сума по неговата </w:t>
            </w:r>
            <w:r w:rsidRPr="00BE033F">
              <w:rPr>
                <w:rFonts w:ascii="Times New Roman" w:eastAsia="Times New Roman" w:hAnsi="Times New Roman" w:cs="Times New Roman"/>
                <w:b/>
                <w:szCs w:val="20"/>
                <w:lang w:val="ru-RU" w:eastAsia="bg-BG"/>
              </w:rPr>
              <w:t>застрахователна полица за риска „професионална отговорност“</w:t>
            </w:r>
            <w:r w:rsidRPr="00BE033F">
              <w:rPr>
                <w:rFonts w:ascii="Times New Roman" w:eastAsia="Times New Roman" w:hAnsi="Times New Roman" w:cs="Times New Roman"/>
                <w:szCs w:val="20"/>
                <w:lang w:val="ru-RU" w:eastAsia="bg-BG"/>
              </w:rPr>
              <w:t xml:space="preserve"> възлиза на:</w:t>
            </w:r>
            <w:r w:rsidRPr="00BE033F">
              <w:rPr>
                <w:rFonts w:ascii="Times New Roman" w:eastAsia="Times New Roman" w:hAnsi="Times New Roman" w:cs="Times New Roman"/>
                <w:szCs w:val="20"/>
                <w:lang w:val="ru-RU" w:eastAsia="bg-BG"/>
              </w:rPr>
              <w:br/>
            </w:r>
            <w:r w:rsidRPr="00BE033F">
              <w:rPr>
                <w:rFonts w:ascii="Times New Roman" w:eastAsia="Calibri" w:hAnsi="Times New Roman" w:cs="Times New Roman"/>
                <w:b/>
                <w:i/>
                <w:szCs w:val="20"/>
                <w:lang w:val="ru-RU" w:eastAsia="bg-BG"/>
              </w:rPr>
              <w:t>Ако</w:t>
            </w:r>
            <w:r w:rsidRPr="00BE033F">
              <w:rPr>
                <w:rFonts w:ascii="Times New Roman" w:eastAsia="Times New Roman" w:hAnsi="Times New Roman" w:cs="Times New Roman"/>
                <w:i/>
                <w:szCs w:val="20"/>
                <w:lang w:val="ru-RU" w:eastAsia="bg-BG"/>
              </w:rPr>
              <w:t xml:space="preserve"> съответната информация е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[……],[……][…]валута</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6) Що се отнася до </w:t>
            </w:r>
            <w:r w:rsidRPr="00BE033F">
              <w:rPr>
                <w:rFonts w:ascii="Times New Roman" w:eastAsia="Times New Roman" w:hAnsi="Times New Roman" w:cs="Times New Roman"/>
                <w:b/>
                <w:szCs w:val="20"/>
                <w:lang w:val="ru-RU" w:eastAsia="bg-BG"/>
              </w:rPr>
              <w:t>другите икономически или финансови изисквания</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b/>
                <w:szCs w:val="20"/>
                <w:lang w:val="ru-RU" w:eastAsia="bg-BG"/>
              </w:rPr>
              <w:t>ако има такива</w:t>
            </w:r>
            <w:r w:rsidRPr="00BE033F">
              <w:rPr>
                <w:rFonts w:ascii="Times New Roman" w:eastAsia="Times New Roman" w:hAnsi="Times New Roman" w:cs="Times New Roman"/>
                <w:szCs w:val="20"/>
                <w:lang w:val="ru-RU" w:eastAsia="bg-BG"/>
              </w:rPr>
              <w:t xml:space="preserve">, които може да са посочени в съответното обявление или в документацията за обществената поръчка, икономическият </w:t>
            </w:r>
            <w:r w:rsidRPr="00BE033F">
              <w:rPr>
                <w:rFonts w:ascii="Times New Roman" w:eastAsia="Times New Roman" w:hAnsi="Times New Roman" w:cs="Times New Roman"/>
                <w:szCs w:val="20"/>
                <w:lang w:val="ru-RU" w:eastAsia="bg-BG"/>
              </w:rPr>
              <w:lastRenderedPageBreak/>
              <w:t>оператор заявява, че:</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 xml:space="preserve">Ако съответната документация, която </w:t>
            </w:r>
            <w:r w:rsidRPr="00BE033F">
              <w:rPr>
                <w:rFonts w:ascii="Times New Roman" w:eastAsia="Times New Roman" w:hAnsi="Times New Roman" w:cs="Times New Roman"/>
                <w:b/>
                <w:i/>
                <w:szCs w:val="20"/>
                <w:lang w:val="ru-RU" w:eastAsia="bg-BG"/>
              </w:rPr>
              <w:t xml:space="preserve">може </w:t>
            </w:r>
            <w:r w:rsidRPr="00BE033F">
              <w:rPr>
                <w:rFonts w:ascii="Times New Roman" w:eastAsia="Times New Roman" w:hAnsi="Times New Roman" w:cs="Times New Roman"/>
                <w:i/>
                <w:szCs w:val="20"/>
                <w:lang w:val="ru-R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lastRenderedPageBreak/>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szCs w:val="20"/>
                <w:lang w:val="ru-RU" w:eastAsia="bg-BG"/>
              </w:rPr>
              <w:br/>
              <w:t xml:space="preserve"> </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документацията)</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i/>
                <w:szCs w:val="20"/>
                <w:lang w:val="ru-RU" w:eastAsia="bg-BG"/>
              </w:rPr>
              <w:t xml:space="preserve"> [……][……][……][……]</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В: Технически и професионални способности</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BE033F">
        <w:rPr>
          <w:rFonts w:ascii="Times New Roman" w:eastAsia="Times New Roman" w:hAnsi="Times New Roman" w:cs="Times New Roman"/>
          <w:b/>
          <w:i/>
          <w:szCs w:val="20"/>
          <w:u w:val="single"/>
          <w:lang w:val="ru-RU" w:eastAsia="bg-BG"/>
        </w:rPr>
        <w:t>само</w:t>
      </w:r>
      <w:r w:rsidRPr="00BE033F">
        <w:rPr>
          <w:rFonts w:ascii="Times New Roman" w:eastAsia="Times New Roman" w:hAnsi="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b/>
          <w:i/>
          <w:szCs w:val="20"/>
          <w:lang w:val="ru-RU" w:eastAsia="bg-BG"/>
        </w:rPr>
        <w:t>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Технически и професионални способности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1а) </w:t>
            </w:r>
            <w:r w:rsidRPr="00BE033F">
              <w:rPr>
                <w:rFonts w:ascii="Times New Roman" w:eastAsia="Times New Roman" w:hAnsi="Times New Roman" w:cs="Times New Roman"/>
                <w:szCs w:val="20"/>
                <w:shd w:val="clear" w:color="auto" w:fill="C0C0C0"/>
                <w:lang w:val="ru-RU" w:eastAsia="bg-BG"/>
              </w:rPr>
              <w:t xml:space="preserve">Само за </w:t>
            </w:r>
            <w:r w:rsidRPr="00BE033F">
              <w:rPr>
                <w:rFonts w:ascii="Times New Roman" w:eastAsia="Times New Roman" w:hAnsi="Times New Roman" w:cs="Times New Roman"/>
                <w:b/>
                <w:i/>
                <w:szCs w:val="20"/>
                <w:shd w:val="clear" w:color="auto" w:fill="C0C0C0"/>
                <w:lang w:val="ru-RU" w:eastAsia="bg-BG"/>
              </w:rPr>
              <w:t>обществените поръчки за</w:t>
            </w:r>
            <w:r w:rsidRPr="00BE033F">
              <w:rPr>
                <w:rFonts w:ascii="Times New Roman" w:eastAsia="Times New Roman" w:hAnsi="Times New Roman" w:cs="Times New Roman"/>
                <w:szCs w:val="20"/>
                <w:shd w:val="clear" w:color="auto" w:fill="C0C0C0"/>
                <w:lang w:val="ru-RU" w:eastAsia="bg-BG"/>
              </w:rPr>
              <w:t xml:space="preserve"> </w:t>
            </w:r>
            <w:r w:rsidRPr="00BE033F">
              <w:rPr>
                <w:rFonts w:ascii="Times New Roman" w:eastAsia="Times New Roman" w:hAnsi="Times New Roman" w:cs="Times New Roman"/>
                <w:b/>
                <w:i/>
                <w:szCs w:val="20"/>
                <w:shd w:val="clear" w:color="auto" w:fill="C0C0C0"/>
                <w:lang w:val="ru-RU" w:eastAsia="bg-BG"/>
              </w:rPr>
              <w:t>строителство</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t>През референтния период</w:t>
            </w:r>
            <w:r w:rsidRPr="00BE033F">
              <w:rPr>
                <w:rFonts w:ascii="Times New Roman" w:eastAsia="Times New Roman" w:hAnsi="Times New Roman" w:cs="Times New Roman"/>
                <w:sz w:val="24"/>
                <w:szCs w:val="20"/>
                <w:vertAlign w:val="superscript"/>
                <w:lang w:val="bg-BG" w:eastAsia="bg-BG"/>
              </w:rPr>
              <w:footnoteReference w:id="38"/>
            </w:r>
            <w:r w:rsidRPr="00BE033F">
              <w:rPr>
                <w:rFonts w:ascii="Times New Roman" w:eastAsia="Times New Roman" w:hAnsi="Times New Roman" w:cs="Times New Roman"/>
                <w:szCs w:val="20"/>
                <w:lang w:val="ru-RU" w:eastAsia="bg-BG"/>
              </w:rPr>
              <w:t xml:space="preserve"> икономическият оператор е </w:t>
            </w:r>
            <w:r w:rsidRPr="00BE033F">
              <w:rPr>
                <w:rFonts w:ascii="Times New Roman" w:eastAsia="Times New Roman" w:hAnsi="Times New Roman" w:cs="Times New Roman"/>
                <w:b/>
                <w:szCs w:val="20"/>
                <w:lang w:val="ru-RU" w:eastAsia="bg-BG"/>
              </w:rPr>
              <w:t>извършил следните строителни дейности от конкретния вид</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i/>
                <w:szCs w:val="20"/>
                <w:lang w:val="ru-R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Брой години (този период е определен в обявлението или документацията за обществената поръчка):  </w:t>
            </w:r>
            <w:r w:rsidRPr="00BE033F">
              <w:rPr>
                <w:rFonts w:ascii="Times New Roman" w:eastAsia="Times New Roman" w:hAnsi="Times New Roman" w:cs="Times New Roman"/>
                <w:sz w:val="24"/>
                <w:szCs w:val="20"/>
                <w:lang w:val="ru-RU" w:eastAsia="bg-BG"/>
              </w:rPr>
              <w:t>[……]</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 xml:space="preserve">Строителни работи:  </w:t>
            </w:r>
            <w:r w:rsidRPr="00BE033F">
              <w:rPr>
                <w:rFonts w:ascii="Times New Roman" w:eastAsia="Times New Roman" w:hAnsi="Times New Roman" w:cs="Times New Roman"/>
                <w:sz w:val="24"/>
                <w:szCs w:val="20"/>
                <w:lang w:val="ru-RU" w:eastAsia="bg-BG"/>
              </w:rPr>
              <w:t>[……]</w:t>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 w:val="24"/>
                <w:szCs w:val="20"/>
                <w:lang w:val="ru-RU" w:eastAsia="bg-BG"/>
              </w:rPr>
              <w:t xml:space="preserve">1б) </w:t>
            </w:r>
            <w:r w:rsidRPr="00BE033F">
              <w:rPr>
                <w:rFonts w:ascii="Times New Roman" w:eastAsia="Times New Roman" w:hAnsi="Times New Roman" w:cs="Times New Roman"/>
                <w:sz w:val="24"/>
                <w:szCs w:val="20"/>
                <w:shd w:val="clear" w:color="auto" w:fill="C0C0C0"/>
                <w:lang w:val="ru-RU" w:eastAsia="bg-BG"/>
              </w:rPr>
              <w:t xml:space="preserve">Само за </w:t>
            </w:r>
            <w:r w:rsidRPr="00BE033F">
              <w:rPr>
                <w:rFonts w:ascii="Times New Roman" w:eastAsia="Times New Roman" w:hAnsi="Times New Roman" w:cs="Times New Roman"/>
                <w:b/>
                <w:i/>
                <w:sz w:val="24"/>
                <w:szCs w:val="20"/>
                <w:shd w:val="clear" w:color="auto" w:fill="C0C0C0"/>
                <w:lang w:val="ru-RU" w:eastAsia="bg-BG"/>
              </w:rPr>
              <w:t>обществени поръчки за доставки и обществени поръчки за услуги</w:t>
            </w:r>
            <w:r w:rsidRPr="00BE033F">
              <w:rPr>
                <w:rFonts w:ascii="Times New Roman" w:eastAsia="Times New Roman" w:hAnsi="Times New Roman" w:cs="Times New Roman"/>
                <w:sz w:val="24"/>
                <w:szCs w:val="20"/>
                <w:lang w:val="ru-RU" w:eastAsia="bg-BG"/>
              </w:rPr>
              <w:t>:</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През референтния период</w:t>
            </w:r>
            <w:r w:rsidRPr="00BE033F">
              <w:rPr>
                <w:rFonts w:ascii="Times New Roman" w:eastAsia="Times New Roman" w:hAnsi="Times New Roman" w:cs="Times New Roman"/>
                <w:sz w:val="24"/>
                <w:szCs w:val="20"/>
                <w:vertAlign w:val="superscript"/>
                <w:lang w:val="bg-BG" w:eastAsia="bg-BG"/>
              </w:rPr>
              <w:footnoteReference w:id="39"/>
            </w:r>
            <w:r w:rsidRPr="00BE033F">
              <w:rPr>
                <w:rFonts w:ascii="Times New Roman" w:eastAsia="Times New Roman" w:hAnsi="Times New Roman" w:cs="Times New Roman"/>
                <w:szCs w:val="20"/>
                <w:lang w:val="ru-RU" w:eastAsia="bg-BG"/>
              </w:rPr>
              <w:t xml:space="preserve"> икономическият </w:t>
            </w:r>
            <w:r w:rsidRPr="00BE033F">
              <w:rPr>
                <w:rFonts w:ascii="Times New Roman" w:eastAsia="Times New Roman" w:hAnsi="Times New Roman" w:cs="Times New Roman"/>
                <w:szCs w:val="20"/>
                <w:lang w:val="ru-RU" w:eastAsia="bg-BG"/>
              </w:rPr>
              <w:lastRenderedPageBreak/>
              <w:t xml:space="preserve">оператор е извършил </w:t>
            </w:r>
            <w:r w:rsidRPr="00BE033F">
              <w:rPr>
                <w:rFonts w:ascii="Times New Roman" w:eastAsia="Times New Roman" w:hAnsi="Times New Roman" w:cs="Times New Roman"/>
                <w:b/>
                <w:szCs w:val="20"/>
                <w:lang w:val="ru-RU" w:eastAsia="bg-BG"/>
              </w:rPr>
              <w:t>следните основни доставки или е предоставил следните основни услуги от посочения вид</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b/>
                <w:szCs w:val="20"/>
                <w:lang w:val="ru-RU" w:eastAsia="bg-BG"/>
              </w:rPr>
              <w:t xml:space="preserve"> </w:t>
            </w:r>
            <w:r w:rsidRPr="00BE033F">
              <w:rPr>
                <w:rFonts w:ascii="Times New Roman" w:eastAsia="Times New Roman" w:hAnsi="Times New Roman" w:cs="Times New Roman"/>
                <w:szCs w:val="20"/>
                <w:lang w:val="ru-RU" w:eastAsia="bg-BG"/>
              </w:rPr>
              <w:t>При изготвяне на списъка, моля, посочете сумите, датите и получателите, независимо дали са публични или частни субекти</w:t>
            </w:r>
            <w:r w:rsidRPr="00BE033F">
              <w:rPr>
                <w:rFonts w:ascii="Times New Roman" w:eastAsia="Times New Roman" w:hAnsi="Times New Roman" w:cs="Times New Roman"/>
                <w:sz w:val="24"/>
                <w:szCs w:val="20"/>
                <w:vertAlign w:val="superscript"/>
                <w:lang w:val="bg-BG" w:eastAsia="bg-BG"/>
              </w:rPr>
              <w:footnoteReference w:id="40"/>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 w:val="24"/>
                <w:szCs w:val="20"/>
                <w:lang w:val="ru-RU" w:eastAsia="bg-BG"/>
              </w:rPr>
              <w:lastRenderedPageBreak/>
              <w:br/>
            </w:r>
            <w:r w:rsidRPr="00BE033F">
              <w:rPr>
                <w:rFonts w:ascii="Times New Roman" w:eastAsia="Times New Roman" w:hAnsi="Times New Roman" w:cs="Times New Roman"/>
                <w:szCs w:val="20"/>
                <w:lang w:val="ru-RU" w:eastAsia="bg-BG"/>
              </w:rPr>
              <w:t>Брой години (този период е определен в обявлението или документацията за обществената поръчка): [……]</w:t>
            </w:r>
          </w:p>
          <w:tbl>
            <w:tblPr>
              <w:tblW w:w="0" w:type="auto"/>
              <w:tblLayout w:type="fixed"/>
              <w:tblLook w:val="04A0" w:firstRow="1" w:lastRow="0" w:firstColumn="1" w:lastColumn="0" w:noHBand="0" w:noVBand="1"/>
            </w:tblPr>
            <w:tblGrid>
              <w:gridCol w:w="1036"/>
              <w:gridCol w:w="299"/>
              <w:gridCol w:w="737"/>
              <w:gridCol w:w="199"/>
              <w:gridCol w:w="724"/>
              <w:gridCol w:w="113"/>
              <w:gridCol w:w="1036"/>
            </w:tblGrid>
            <w:tr w:rsidR="00BE033F" w:rsidRPr="00BE033F" w:rsidTr="00C85713">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lastRenderedPageBreak/>
                    <w:t>Описание</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Суми</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Дати</w:t>
                  </w:r>
                </w:p>
              </w:tc>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Получатели</w:t>
                  </w:r>
                </w:p>
              </w:tc>
            </w:tr>
            <w:tr w:rsidR="00BE033F" w:rsidRPr="00BE033F" w:rsidTr="00C85713">
              <w:tc>
                <w:tcPr>
                  <w:tcW w:w="1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tc>
            </w:tr>
          </w:tbl>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 xml:space="preserve">2) Той може да използва следните </w:t>
            </w:r>
            <w:r w:rsidRPr="00BE033F">
              <w:rPr>
                <w:rFonts w:ascii="Times New Roman" w:eastAsia="Times New Roman" w:hAnsi="Times New Roman" w:cs="Times New Roman"/>
                <w:b/>
                <w:szCs w:val="20"/>
                <w:lang w:val="ru-RU" w:eastAsia="bg-BG"/>
              </w:rPr>
              <w:t>технически лица или органи</w:t>
            </w:r>
            <w:r w:rsidRPr="00BE033F">
              <w:rPr>
                <w:rFonts w:ascii="Times New Roman" w:eastAsia="Times New Roman" w:hAnsi="Times New Roman" w:cs="Times New Roman"/>
                <w:sz w:val="24"/>
                <w:szCs w:val="20"/>
                <w:vertAlign w:val="superscript"/>
                <w:lang w:val="bg-BG" w:eastAsia="bg-BG"/>
              </w:rPr>
              <w:footnoteReference w:id="41"/>
            </w:r>
            <w:r w:rsidRPr="00BE033F">
              <w:rPr>
                <w:rFonts w:ascii="Times New Roman" w:eastAsia="Times New Roman" w:hAnsi="Times New Roman" w:cs="Times New Roman"/>
                <w:szCs w:val="20"/>
                <w:lang w:val="ru-RU" w:eastAsia="bg-BG"/>
              </w:rPr>
              <w:t>, особено тези, отговарящи за контрола на качеството:</w:t>
            </w:r>
            <w:r w:rsidRPr="00BE033F">
              <w:rPr>
                <w:rFonts w:ascii="Times New Roman" w:eastAsia="Times New Roman" w:hAnsi="Times New Roman" w:cs="Times New Roman"/>
                <w:szCs w:val="20"/>
                <w:lang w:val="ru-RU"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3) Той използва следните </w:t>
            </w:r>
            <w:r w:rsidRPr="00BE033F">
              <w:rPr>
                <w:rFonts w:ascii="Times New Roman" w:eastAsia="Times New Roman" w:hAnsi="Times New Roman" w:cs="Times New Roman"/>
                <w:b/>
                <w:szCs w:val="20"/>
                <w:lang w:val="ru-RU" w:eastAsia="bg-BG"/>
              </w:rPr>
              <w:t>технически съоръжения и мерки за гарантиране на качество</w:t>
            </w:r>
            <w:r w:rsidRPr="00BE033F">
              <w:rPr>
                <w:rFonts w:ascii="Times New Roman" w:eastAsia="Times New Roman" w:hAnsi="Times New Roman" w:cs="Times New Roman"/>
                <w:szCs w:val="20"/>
                <w:lang w:val="ru-RU" w:eastAsia="bg-BG"/>
              </w:rPr>
              <w:t xml:space="preserve">, а </w:t>
            </w:r>
            <w:r w:rsidRPr="00BE033F">
              <w:rPr>
                <w:rFonts w:ascii="Times New Roman" w:eastAsia="Times New Roman" w:hAnsi="Times New Roman" w:cs="Times New Roman"/>
                <w:b/>
                <w:szCs w:val="20"/>
                <w:lang w:val="ru-RU" w:eastAsia="bg-BG"/>
              </w:rPr>
              <w:t>съоръженията за проучване и изследване</w:t>
            </w:r>
            <w:r w:rsidRPr="00BE033F">
              <w:rPr>
                <w:rFonts w:ascii="Times New Roman" w:eastAsia="Times New Roman" w:hAnsi="Times New Roman" w:cs="Times New Roman"/>
                <w:szCs w:val="20"/>
                <w:lang w:val="ru-RU" w:eastAsia="bg-BG"/>
              </w:rPr>
              <w:t xml:space="preserve"> са както следва: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4) При изпълнение на поръчката той ще бъде в състояние да прилага следните </w:t>
            </w:r>
            <w:r w:rsidRPr="00BE033F">
              <w:rPr>
                <w:rFonts w:ascii="Times New Roman" w:eastAsia="Times New Roman" w:hAnsi="Times New Roman" w:cs="Times New Roman"/>
                <w:b/>
                <w:szCs w:val="20"/>
                <w:lang w:val="ru-RU" w:eastAsia="bg-BG"/>
              </w:rPr>
              <w:t>системи за управление и за проследяване на веригата на доставка</w:t>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b/>
                <w:i/>
                <w:szCs w:val="20"/>
                <w:lang w:val="ru-RU" w:eastAsia="bg-BG"/>
              </w:rPr>
              <w:t>5) За комплексни стоки или услуги или, по изключение, за стоки или услуги, които са със специално предназначение: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lastRenderedPageBreak/>
              <w:t xml:space="preserve">Икономическият оператор </w:t>
            </w:r>
            <w:r w:rsidRPr="00BE033F">
              <w:rPr>
                <w:rFonts w:ascii="Times New Roman" w:eastAsia="Times New Roman" w:hAnsi="Times New Roman" w:cs="Times New Roman"/>
                <w:b/>
                <w:szCs w:val="20"/>
                <w:lang w:val="ru-RU" w:eastAsia="bg-BG"/>
              </w:rPr>
              <w:t>ще</w:t>
            </w:r>
            <w:r w:rsidRPr="00BE033F">
              <w:rPr>
                <w:rFonts w:ascii="Times New Roman" w:eastAsia="Times New Roman" w:hAnsi="Times New Roman" w:cs="Times New Roman"/>
                <w:szCs w:val="20"/>
                <w:lang w:val="ru-RU" w:eastAsia="bg-BG"/>
              </w:rPr>
              <w:t xml:space="preserve"> позволи ли извършването на </w:t>
            </w:r>
            <w:r w:rsidRPr="00BE033F">
              <w:rPr>
                <w:rFonts w:ascii="Times New Roman" w:eastAsia="Times New Roman" w:hAnsi="Times New Roman" w:cs="Times New Roman"/>
                <w:b/>
                <w:szCs w:val="20"/>
                <w:lang w:val="ru-RU" w:eastAsia="bg-BG"/>
              </w:rPr>
              <w:t>проверки</w:t>
            </w:r>
            <w:r w:rsidRPr="00BE033F">
              <w:rPr>
                <w:rFonts w:ascii="Times New Roman" w:eastAsia="Times New Roman" w:hAnsi="Times New Roman" w:cs="Times New Roman"/>
                <w:sz w:val="24"/>
                <w:szCs w:val="20"/>
                <w:vertAlign w:val="superscript"/>
                <w:lang w:val="bg-BG" w:eastAsia="bg-BG"/>
              </w:rPr>
              <w:footnoteReference w:id="42"/>
            </w:r>
            <w:r w:rsidRPr="00BE033F">
              <w:rPr>
                <w:rFonts w:ascii="Times New Roman" w:eastAsia="Times New Roman" w:hAnsi="Times New Roman" w:cs="Times New Roman"/>
                <w:szCs w:val="20"/>
                <w:lang w:val="ru-RU" w:eastAsia="bg-BG"/>
              </w:rPr>
              <w:t xml:space="preserve"> на неговия </w:t>
            </w:r>
            <w:r w:rsidRPr="00BE033F">
              <w:rPr>
                <w:rFonts w:ascii="Times New Roman" w:eastAsia="Times New Roman" w:hAnsi="Times New Roman" w:cs="Times New Roman"/>
                <w:b/>
                <w:szCs w:val="20"/>
                <w:lang w:val="ru-RU" w:eastAsia="bg-BG"/>
              </w:rPr>
              <w:t>производствен или технически капацитет</w:t>
            </w:r>
            <w:r w:rsidRPr="00BE033F">
              <w:rPr>
                <w:rFonts w:ascii="Times New Roman" w:eastAsia="Times New Roman" w:hAnsi="Times New Roman" w:cs="Times New Roman"/>
                <w:szCs w:val="20"/>
                <w:lang w:val="ru-RU" w:eastAsia="bg-BG"/>
              </w:rPr>
              <w:t xml:space="preserve"> и, когато е необходимо, на </w:t>
            </w:r>
            <w:r w:rsidRPr="00BE033F">
              <w:rPr>
                <w:rFonts w:ascii="Times New Roman" w:eastAsia="Times New Roman" w:hAnsi="Times New Roman" w:cs="Times New Roman"/>
                <w:b/>
                <w:szCs w:val="20"/>
                <w:lang w:val="ru-RU" w:eastAsia="bg-BG"/>
              </w:rPr>
              <w:t>средствата за проучване и изследване</w:t>
            </w:r>
            <w:r w:rsidRPr="00BE033F">
              <w:rPr>
                <w:rFonts w:ascii="Times New Roman" w:eastAsia="Times New Roman" w:hAnsi="Times New Roman" w:cs="Times New Roman"/>
                <w:szCs w:val="20"/>
                <w:lang w:val="ru-RU" w:eastAsia="bg-BG"/>
              </w:rPr>
              <w:t xml:space="preserve">, с които разполага, както и на </w:t>
            </w:r>
            <w:r w:rsidRPr="00BE033F">
              <w:rPr>
                <w:rFonts w:ascii="Times New Roman" w:eastAsia="Times New Roman" w:hAnsi="Times New Roman" w:cs="Times New Roman"/>
                <w:b/>
                <w:szCs w:val="20"/>
                <w:lang w:val="ru-RU" w:eastAsia="bg-BG"/>
              </w:rPr>
              <w:t>мерките за контрол на качеството</w:t>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 w:val="24"/>
                <w:szCs w:val="20"/>
                <w:lang w:val="ru-RU" w:eastAsia="bg-BG"/>
              </w:rPr>
              <w:lastRenderedPageBreak/>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lastRenderedPageBreak/>
              <w:br/>
            </w:r>
            <w:r w:rsidRPr="00BE033F">
              <w:rPr>
                <w:rFonts w:ascii="Times New Roman" w:eastAsia="Times New Roman" w:hAnsi="Times New Roman" w:cs="Times New Roman"/>
                <w:szCs w:val="20"/>
                <w:lang w:val="bg-BG" w:eastAsia="bg-BG"/>
              </w:rPr>
              <w:t>[] Да [] Не</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 xml:space="preserve">6) Следната </w:t>
            </w:r>
            <w:r w:rsidRPr="00BE033F">
              <w:rPr>
                <w:rFonts w:ascii="Times New Roman" w:eastAsia="Times New Roman" w:hAnsi="Times New Roman" w:cs="Times New Roman"/>
                <w:b/>
                <w:szCs w:val="20"/>
                <w:lang w:val="ru-RU" w:eastAsia="bg-BG"/>
              </w:rPr>
              <w:t>образователна и професионална квалификация</w:t>
            </w:r>
            <w:r w:rsidRPr="00BE033F">
              <w:rPr>
                <w:rFonts w:ascii="Times New Roman" w:eastAsia="Times New Roman" w:hAnsi="Times New Roman" w:cs="Times New Roman"/>
                <w:szCs w:val="20"/>
                <w:lang w:val="ru-RU" w:eastAsia="bg-BG"/>
              </w:rPr>
              <w:t xml:space="preserve"> се притежава от:</w:t>
            </w:r>
            <w:r w:rsidRPr="00BE033F">
              <w:rPr>
                <w:rFonts w:ascii="Times New Roman" w:eastAsia="Times New Roman" w:hAnsi="Times New Roman" w:cs="Times New Roman"/>
                <w:szCs w:val="20"/>
                <w:lang w:val="ru-RU" w:eastAsia="bg-BG"/>
              </w:rPr>
              <w:br/>
              <w:t xml:space="preserve">а) доставчика на услуга или самия изпълнител, </w:t>
            </w:r>
            <w:r w:rsidRPr="00BE033F">
              <w:rPr>
                <w:rFonts w:ascii="Times New Roman" w:eastAsia="Times New Roman" w:hAnsi="Times New Roman" w:cs="Times New Roman"/>
                <w:b/>
                <w:i/>
                <w:szCs w:val="20"/>
                <w:lang w:val="ru-RU" w:eastAsia="bg-BG"/>
              </w:rPr>
              <w:t>и/или</w:t>
            </w:r>
            <w:r w:rsidRPr="00BE033F">
              <w:rPr>
                <w:rFonts w:ascii="Times New Roman" w:eastAsia="Times New Roman" w:hAnsi="Times New Roman" w:cs="Times New Roman"/>
                <w:szCs w:val="20"/>
                <w:lang w:val="ru-RU" w:eastAsia="bg-BG"/>
              </w:rPr>
              <w:t xml:space="preserve"> (в зависимост от изискванията, посочени в обявлението, или в документацията за обществената поръчка)</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б) неговия ръководен състав:</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a) [……]</w:t>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 w:val="24"/>
                <w:szCs w:val="20"/>
                <w:lang w:val="bg-BG" w:eastAsia="bg-BG"/>
              </w:rPr>
              <w:br/>
            </w:r>
            <w:r w:rsidRPr="00BE033F">
              <w:rPr>
                <w:rFonts w:ascii="Times New Roman" w:eastAsia="Times New Roman" w:hAnsi="Times New Roman" w:cs="Times New Roman"/>
                <w:szCs w:val="20"/>
                <w:lang w:val="bg-BG" w:eastAsia="bg-BG"/>
              </w:rPr>
              <w:t>б)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7) При изпълнение на поръчката икономическият оператор ще може да приложи следните </w:t>
            </w:r>
            <w:r w:rsidRPr="00BE033F">
              <w:rPr>
                <w:rFonts w:ascii="Times New Roman" w:eastAsia="Times New Roman" w:hAnsi="Times New Roman" w:cs="Times New Roman"/>
                <w:b/>
                <w:szCs w:val="20"/>
                <w:lang w:val="ru-RU" w:eastAsia="bg-BG"/>
              </w:rPr>
              <w:t>мерки за управление на околната среда</w:t>
            </w:r>
            <w:r w:rsidRPr="00BE033F">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8)</w:t>
            </w:r>
            <w:r w:rsidRPr="00BE033F">
              <w:rPr>
                <w:rFonts w:ascii="Times New Roman" w:eastAsia="Times New Roman" w:hAnsi="Times New Roman" w:cs="Times New Roman"/>
                <w:b/>
                <w:szCs w:val="20"/>
                <w:lang w:val="ru-RU" w:eastAsia="bg-BG"/>
              </w:rPr>
              <w:t xml:space="preserve"> Средната годишна численост на състава</w:t>
            </w:r>
            <w:r w:rsidRPr="00BE033F">
              <w:rPr>
                <w:rFonts w:ascii="Times New Roman" w:eastAsia="Times New Roman" w:hAnsi="Times New Roman" w:cs="Times New Roman"/>
                <w:szCs w:val="20"/>
                <w:lang w:val="ru-RU" w:eastAsia="bg-BG"/>
              </w:rPr>
              <w:t xml:space="preserve"> на икономическия оператор и броят на  ръководния персонал през последните три години са, както следва: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Година, средна годишна численост на състава:</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w:t>
            </w:r>
          </w:p>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Година, брой на ръководните кадри:</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p>
          <w:p w:rsidR="00BE033F" w:rsidRPr="00BE033F" w:rsidRDefault="00BE033F" w:rsidP="00BE033F">
            <w:pPr>
              <w:spacing w:after="0" w:line="256" w:lineRule="auto"/>
              <w:rPr>
                <w:rFonts w:ascii="Times New Roman" w:eastAsia="Times New Roman" w:hAnsi="Times New Roman" w:cs="Times New Roman"/>
                <w:szCs w:val="20"/>
                <w:lang w:val="bg-BG" w:eastAsia="bg-BG"/>
              </w:rPr>
            </w:pPr>
            <w:r w:rsidRPr="00BE033F">
              <w:rPr>
                <w:rFonts w:ascii="Times New Roman" w:eastAsia="Times New Roman" w:hAnsi="Times New Roman" w:cs="Times New Roman"/>
                <w:szCs w:val="20"/>
                <w:lang w:val="bg-BG" w:eastAsia="bg-BG"/>
              </w:rPr>
              <w:t>[……],[……],</w:t>
            </w:r>
          </w:p>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9) Следните </w:t>
            </w:r>
            <w:r w:rsidRPr="00BE033F">
              <w:rPr>
                <w:rFonts w:ascii="Times New Roman" w:eastAsia="Times New Roman" w:hAnsi="Times New Roman" w:cs="Times New Roman"/>
                <w:b/>
                <w:szCs w:val="20"/>
                <w:lang w:val="ru-RU" w:eastAsia="bg-BG"/>
              </w:rPr>
              <w:t>инструменти, съоръжения или техническо оборудване</w:t>
            </w:r>
            <w:r w:rsidRPr="00BE033F">
              <w:rPr>
                <w:rFonts w:ascii="Times New Roman" w:eastAsia="Times New Roman" w:hAnsi="Times New Roman" w:cs="Times New Roman"/>
                <w:szCs w:val="20"/>
                <w:lang w:val="ru-RU" w:eastAsia="bg-BG"/>
              </w:rPr>
              <w:t xml:space="preserve"> ще бъдат на негово разположение за изпълнение на договора: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10) Икономическият оператор </w:t>
            </w:r>
            <w:r w:rsidRPr="00BE033F">
              <w:rPr>
                <w:rFonts w:ascii="Times New Roman" w:eastAsia="Times New Roman" w:hAnsi="Times New Roman" w:cs="Times New Roman"/>
                <w:b/>
                <w:szCs w:val="20"/>
                <w:lang w:val="ru-RU" w:eastAsia="bg-BG"/>
              </w:rPr>
              <w:t>възнамерява евентуално да възложи на подизпълнител</w:t>
            </w:r>
            <w:r w:rsidRPr="00BE033F">
              <w:rPr>
                <w:rFonts w:ascii="Times New Roman" w:eastAsia="Times New Roman" w:hAnsi="Times New Roman" w:cs="Times New Roman"/>
                <w:sz w:val="24"/>
                <w:szCs w:val="20"/>
                <w:vertAlign w:val="superscript"/>
                <w:lang w:val="bg-BG" w:eastAsia="bg-BG"/>
              </w:rPr>
              <w:footnoteReference w:id="43"/>
            </w:r>
            <w:r w:rsidRPr="00BE033F">
              <w:rPr>
                <w:rFonts w:ascii="Times New Roman" w:eastAsia="Times New Roman" w:hAnsi="Times New Roman" w:cs="Times New Roman"/>
                <w:b/>
                <w:szCs w:val="20"/>
                <w:lang w:val="ru-RU" w:eastAsia="bg-BG"/>
              </w:rPr>
              <w:t xml:space="preserve"> </w:t>
            </w:r>
            <w:r w:rsidRPr="00BE033F">
              <w:rPr>
                <w:rFonts w:ascii="Times New Roman" w:eastAsia="Times New Roman" w:hAnsi="Times New Roman" w:cs="Times New Roman"/>
                <w:szCs w:val="20"/>
                <w:lang w:val="ru-RU" w:eastAsia="bg-BG"/>
              </w:rPr>
              <w:lastRenderedPageBreak/>
              <w:t>изпълнението на</w:t>
            </w:r>
            <w:r w:rsidRPr="00BE033F">
              <w:rPr>
                <w:rFonts w:ascii="Times New Roman" w:eastAsia="Times New Roman" w:hAnsi="Times New Roman" w:cs="Times New Roman"/>
                <w:b/>
                <w:szCs w:val="20"/>
                <w:lang w:val="ru-RU" w:eastAsia="bg-BG"/>
              </w:rPr>
              <w:t xml:space="preserve"> следната част (процентно изражение)</w:t>
            </w:r>
            <w:r w:rsidRPr="00BE033F">
              <w:rPr>
                <w:rFonts w:ascii="Times New Roman" w:eastAsia="Times New Roman" w:hAnsi="Times New Roman" w:cs="Times New Roman"/>
                <w:szCs w:val="20"/>
                <w:lang w:val="ru-RU" w:eastAsia="bg-BG"/>
              </w:rPr>
              <w:t xml:space="preserve">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szCs w:val="20"/>
                <w:lang w:val="bg-BG" w:eastAsia="bg-BG"/>
              </w:rPr>
              <w:lastRenderedPageBreak/>
              <w:t>[……]</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 xml:space="preserve">11) </w:t>
            </w:r>
            <w:r w:rsidRPr="00BE033F">
              <w:rPr>
                <w:rFonts w:ascii="Times New Roman" w:eastAsia="Times New Roman" w:hAnsi="Times New Roman" w:cs="Times New Roman"/>
                <w:szCs w:val="20"/>
                <w:shd w:val="clear" w:color="auto" w:fill="C0C0C0"/>
                <w:lang w:val="ru-RU" w:eastAsia="bg-BG"/>
              </w:rPr>
              <w:t xml:space="preserve">За </w:t>
            </w:r>
            <w:r w:rsidRPr="00BE033F">
              <w:rPr>
                <w:rFonts w:ascii="Times New Roman" w:eastAsia="Times New Roman" w:hAnsi="Times New Roman" w:cs="Times New Roman"/>
                <w:b/>
                <w:i/>
                <w:szCs w:val="20"/>
                <w:shd w:val="clear" w:color="auto" w:fill="C0C0C0"/>
                <w:lang w:val="ru-RU" w:eastAsia="bg-BG"/>
              </w:rPr>
              <w:t>обществени поръчки за доставки</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033F">
              <w:rPr>
                <w:rFonts w:ascii="Times New Roman" w:eastAsia="Times New Roman" w:hAnsi="Times New Roman" w:cs="Times New Roman"/>
                <w:szCs w:val="20"/>
                <w:lang w:val="ru-RU" w:eastAsia="bg-BG"/>
              </w:rPr>
              <w:br/>
              <w:t>Ако е приложимо, икономическият оператор декларира, че ще осигури изискваните сертификати за автентичност.</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t xml:space="preserve"> </w:t>
            </w:r>
            <w:r w:rsidRPr="00BE033F">
              <w:rPr>
                <w:rFonts w:ascii="Times New Roman" w:eastAsia="Times New Roman" w:hAnsi="Times New Roman" w:cs="Times New Roman"/>
                <w:szCs w:val="20"/>
                <w:lang w:val="ru-RU" w:eastAsia="bg-BG"/>
              </w:rPr>
              <w:t>[] Да [] 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t xml:space="preserve"> </w:t>
            </w:r>
            <w:r w:rsidRPr="00BE033F">
              <w:rPr>
                <w:rFonts w:ascii="Times New Roman" w:eastAsia="Times New Roman" w:hAnsi="Times New Roman" w:cs="Times New Roman"/>
                <w:szCs w:val="20"/>
                <w:lang w:val="ru-RU" w:eastAsia="bg-BG"/>
              </w:rPr>
              <w:t>[] Да[] Не</w:t>
            </w:r>
            <w:r w:rsidRPr="00BE033F">
              <w:rPr>
                <w:rFonts w:ascii="Times New Roman" w:eastAsia="Times New Roman" w:hAnsi="Times New Roman" w:cs="Times New Roman"/>
                <w:sz w:val="24"/>
                <w:szCs w:val="20"/>
                <w:lang w:val="ru-RU" w:eastAsia="bg-BG"/>
              </w:rPr>
              <w:t xml:space="preserve">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 w:val="24"/>
                <w:szCs w:val="20"/>
                <w:lang w:val="ru-RU" w:eastAsia="bg-BG"/>
              </w:rPr>
              <w:t>(</w:t>
            </w:r>
            <w:r w:rsidRPr="00BE033F">
              <w:rPr>
                <w:rFonts w:ascii="Times New Roman" w:eastAsia="Times New Roman" w:hAnsi="Times New Roman" w:cs="Times New Roman"/>
                <w:i/>
                <w:sz w:val="24"/>
                <w:szCs w:val="20"/>
                <w:lang w:val="ru-RU" w:eastAsia="bg-BG"/>
              </w:rPr>
              <w:t>уеб адрес, орган или служба, издаващи документа, точно позоваване на документа</w:t>
            </w:r>
            <w:r w:rsidRPr="00BE033F">
              <w:rPr>
                <w:rFonts w:ascii="Times New Roman" w:eastAsia="Times New Roman" w:hAnsi="Times New Roman" w:cs="Times New Roman"/>
                <w:sz w:val="24"/>
                <w:szCs w:val="20"/>
                <w:lang w:val="ru-RU" w:eastAsia="bg-BG"/>
              </w:rPr>
              <w:t>):</w:t>
            </w:r>
            <w:r w:rsidRPr="00BE033F">
              <w:rPr>
                <w:rFonts w:ascii="Times New Roman" w:eastAsia="Times New Roman" w:hAnsi="Times New Roman" w:cs="Times New Roman"/>
                <w:i/>
                <w:szCs w:val="20"/>
                <w:lang w:val="ru-RU" w:eastAsia="bg-BG"/>
              </w:rPr>
              <w:t xml:space="preserve">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 xml:space="preserve">12) </w:t>
            </w:r>
            <w:r w:rsidRPr="00BE033F">
              <w:rPr>
                <w:rFonts w:ascii="Times New Roman" w:eastAsia="Times New Roman" w:hAnsi="Times New Roman" w:cs="Times New Roman"/>
                <w:szCs w:val="20"/>
                <w:shd w:val="clear" w:color="auto" w:fill="C0C0C0"/>
                <w:lang w:val="ru-RU" w:eastAsia="bg-BG"/>
              </w:rPr>
              <w:t xml:space="preserve">За </w:t>
            </w:r>
            <w:r w:rsidRPr="00BE033F">
              <w:rPr>
                <w:rFonts w:ascii="Times New Roman" w:eastAsia="Times New Roman" w:hAnsi="Times New Roman" w:cs="Times New Roman"/>
                <w:b/>
                <w:i/>
                <w:szCs w:val="20"/>
                <w:shd w:val="clear" w:color="auto" w:fill="C0C0C0"/>
                <w:lang w:val="ru-RU" w:eastAsia="bg-BG"/>
              </w:rPr>
              <w:t>обществени поръчки за доставки</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t xml:space="preserve">Икономическият оператор може ли да представи изискваните </w:t>
            </w:r>
            <w:r w:rsidRPr="00BE033F">
              <w:rPr>
                <w:rFonts w:ascii="Times New Roman" w:eastAsia="Times New Roman" w:hAnsi="Times New Roman" w:cs="Times New Roman"/>
                <w:b/>
                <w:szCs w:val="20"/>
                <w:lang w:val="ru-RU" w:eastAsia="bg-BG"/>
              </w:rPr>
              <w:t>сертификати</w:t>
            </w:r>
            <w:r w:rsidRPr="00BE033F">
              <w:rPr>
                <w:rFonts w:ascii="Times New Roman" w:eastAsia="Times New Roman" w:hAnsi="Times New Roman" w:cs="Times New Roman"/>
                <w:szCs w:val="20"/>
                <w:lang w:val="ru-RU" w:eastAsia="bg-BG"/>
              </w:rPr>
              <w:t xml:space="preserve">, изготвени от официално признати </w:t>
            </w:r>
            <w:r w:rsidRPr="00BE033F">
              <w:rPr>
                <w:rFonts w:ascii="Times New Roman" w:eastAsia="Times New Roman" w:hAnsi="Times New Roman" w:cs="Times New Roman"/>
                <w:b/>
                <w:szCs w:val="20"/>
                <w:lang w:val="ru-RU" w:eastAsia="bg-BG"/>
              </w:rPr>
              <w:t>институции или агенции по контрол на качеството</w:t>
            </w:r>
            <w:r w:rsidRPr="00BE033F">
              <w:rPr>
                <w:rFonts w:ascii="Times New Roman" w:eastAsia="Times New Roman" w:hAnsi="Times New Roman" w:cs="Times New Roman"/>
                <w:szCs w:val="20"/>
                <w:lang w:val="ru-R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ru-RU" w:eastAsia="bg-BG"/>
              </w:rPr>
              <w:t>Ако „не“</w:t>
            </w:r>
            <w:r w:rsidRPr="00BE033F">
              <w:rPr>
                <w:rFonts w:ascii="Times New Roman" w:eastAsia="Times New Roman" w:hAnsi="Times New Roman" w:cs="Times New Roman"/>
                <w:szCs w:val="20"/>
                <w:lang w:val="ru-RU" w:eastAsia="bg-BG"/>
              </w:rPr>
              <w:t>, моля, обяснете защо и посочете какви други доказателства могат да бъдат представени:</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xml:space="preserve">[] Да [] </w:t>
            </w:r>
            <w:r w:rsidRPr="00BE033F">
              <w:rPr>
                <w:rFonts w:ascii="Times New Roman" w:eastAsia="Times New Roman" w:hAnsi="Times New Roman" w:cs="Times New Roman"/>
                <w:sz w:val="24"/>
                <w:szCs w:val="20"/>
                <w:lang w:val="ru-RU" w:eastAsia="bg-BG"/>
              </w:rPr>
              <w:t>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br/>
            </w:r>
          </w:p>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smallCaps/>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smallCaps/>
          <w:kern w:val="2"/>
          <w:lang w:val="bg-BG" w:eastAsia="ar-SA"/>
        </w:rPr>
      </w:pPr>
      <w:r w:rsidRPr="00BE033F">
        <w:rPr>
          <w:rFonts w:ascii="Times New Roman" w:eastAsia="Calibri" w:hAnsi="Times New Roman" w:cs="Times New Roman"/>
          <w:b/>
          <w:smallCaps/>
          <w:kern w:val="2"/>
          <w:lang w:val="bg-BG" w:eastAsia="ar-SA"/>
        </w:rPr>
        <w:t>Г: Стандарти за осигуряване на качеството и стандарти за екологично управление</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BE033F">
        <w:rPr>
          <w:rFonts w:ascii="Times New Roman" w:eastAsia="Times New Roman" w:hAnsi="Times New Roman" w:cs="Times New Roman"/>
          <w:b/>
          <w:i/>
          <w:szCs w:val="20"/>
          <w:u w:val="single"/>
          <w:lang w:val="ru-RU" w:eastAsia="bg-BG"/>
        </w:rPr>
        <w:t>само</w:t>
      </w:r>
      <w:r w:rsidRPr="00BE033F">
        <w:rPr>
          <w:rFonts w:ascii="Times New Roman" w:eastAsia="Times New Roman" w:hAnsi="Times New Roman" w:cs="Times New Roman"/>
          <w:b/>
          <w:i/>
          <w:szCs w:val="20"/>
          <w:lang w:val="ru-R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ru-RU" w:eastAsia="bg-BG"/>
              </w:rPr>
            </w:pPr>
            <w:r w:rsidRPr="00BE033F">
              <w:rPr>
                <w:rFonts w:ascii="Times New Roman" w:eastAsia="Times New Roman" w:hAnsi="Times New Roman" w:cs="Times New Roman"/>
                <w:b/>
                <w:i/>
                <w:szCs w:val="20"/>
                <w:lang w:val="ru-RU" w:eastAsia="bg-BG"/>
              </w:rPr>
              <w:lastRenderedPageBreak/>
              <w:t>Стандарти за осигуряване на качеството и стандарти за екологично управление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Икономическият оператор ще може ли да представи </w:t>
            </w:r>
            <w:r w:rsidRPr="00BE033F">
              <w:rPr>
                <w:rFonts w:ascii="Times New Roman" w:eastAsia="Times New Roman" w:hAnsi="Times New Roman" w:cs="Times New Roman"/>
                <w:b/>
                <w:szCs w:val="20"/>
                <w:lang w:val="ru-RU" w:eastAsia="bg-BG"/>
              </w:rPr>
              <w:t>сертификати</w:t>
            </w:r>
            <w:r w:rsidRPr="00BE033F">
              <w:rPr>
                <w:rFonts w:ascii="Times New Roman" w:eastAsia="Times New Roman" w:hAnsi="Times New Roman" w:cs="Times New Roman"/>
                <w:szCs w:val="20"/>
                <w:lang w:val="ru-RU" w:eastAsia="bg-BG"/>
              </w:rPr>
              <w:t xml:space="preserve">, изготвени от независими органи и доказващи, че икономическият оператор отговаря на </w:t>
            </w:r>
            <w:r w:rsidRPr="00BE033F">
              <w:rPr>
                <w:rFonts w:ascii="Times New Roman" w:eastAsia="Times New Roman" w:hAnsi="Times New Roman" w:cs="Times New Roman"/>
                <w:b/>
                <w:szCs w:val="20"/>
                <w:lang w:val="ru-RU" w:eastAsia="bg-BG"/>
              </w:rPr>
              <w:t>стандартите за осигуряване на качеството</w:t>
            </w:r>
            <w:r w:rsidRPr="00BE033F">
              <w:rPr>
                <w:rFonts w:ascii="Times New Roman" w:eastAsia="Times New Roman" w:hAnsi="Times New Roman" w:cs="Times New Roman"/>
                <w:szCs w:val="20"/>
                <w:lang w:val="ru-RU" w:eastAsia="bg-BG"/>
              </w:rPr>
              <w:t>, включително тези за достъпност за хора с увреждания.</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ru-RU" w:eastAsia="bg-BG"/>
              </w:rPr>
              <w:t>Ако „не“</w:t>
            </w:r>
            <w:r w:rsidRPr="00BE033F">
              <w:rPr>
                <w:rFonts w:ascii="Times New Roman" w:eastAsia="Times New Roman" w:hAnsi="Times New Roman" w:cs="Times New Roman"/>
                <w:szCs w:val="20"/>
                <w:lang w:val="ru-RU"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r w:rsidRPr="00BE033F">
              <w:rPr>
                <w:rFonts w:ascii="Times New Roman" w:eastAsia="Times New Roman" w:hAnsi="Times New Roman" w:cs="Times New Roman"/>
                <w:szCs w:val="20"/>
                <w:lang w:val="ru-RU" w:eastAsia="bg-BG"/>
              </w:rPr>
              <w:t>[] Да [] 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p>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t xml:space="preserve">Икономическият оператор ще може ли да представи </w:t>
            </w:r>
            <w:r w:rsidRPr="00BE033F">
              <w:rPr>
                <w:rFonts w:ascii="Times New Roman" w:eastAsia="Times New Roman" w:hAnsi="Times New Roman" w:cs="Times New Roman"/>
                <w:b/>
                <w:szCs w:val="20"/>
                <w:lang w:val="ru-RU" w:eastAsia="bg-BG"/>
              </w:rPr>
              <w:t>сертификати</w:t>
            </w:r>
            <w:r w:rsidRPr="00BE033F">
              <w:rPr>
                <w:rFonts w:ascii="Times New Roman" w:eastAsia="Times New Roman" w:hAnsi="Times New Roman" w:cs="Times New Roman"/>
                <w:szCs w:val="20"/>
                <w:lang w:val="ru-RU" w:eastAsia="bg-BG"/>
              </w:rPr>
              <w:t xml:space="preserve">, изготвени от независими органи, доказващи, че икономическият оператор отговаря на задължителните </w:t>
            </w:r>
            <w:r w:rsidRPr="00BE033F">
              <w:rPr>
                <w:rFonts w:ascii="Times New Roman" w:eastAsia="Times New Roman" w:hAnsi="Times New Roman" w:cs="Times New Roman"/>
                <w:b/>
                <w:szCs w:val="20"/>
                <w:lang w:val="ru-RU" w:eastAsia="bg-BG"/>
              </w:rPr>
              <w:t>стандарти или системи за екологично управление</w:t>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szCs w:val="20"/>
                <w:lang w:val="ru-RU" w:eastAsia="bg-BG"/>
              </w:rPr>
              <w:t>Ако „не“</w:t>
            </w:r>
            <w:r w:rsidRPr="00BE033F">
              <w:rPr>
                <w:rFonts w:ascii="Times New Roman" w:eastAsia="Times New Roman" w:hAnsi="Times New Roman" w:cs="Times New Roman"/>
                <w:szCs w:val="20"/>
                <w:lang w:val="ru-RU" w:eastAsia="bg-BG"/>
              </w:rPr>
              <w:t xml:space="preserve">, моля, обяснете защо и посочете какви други доказателства относно </w:t>
            </w:r>
            <w:r w:rsidRPr="00BE033F">
              <w:rPr>
                <w:rFonts w:ascii="Times New Roman" w:eastAsia="Times New Roman" w:hAnsi="Times New Roman" w:cs="Times New Roman"/>
                <w:b/>
                <w:szCs w:val="20"/>
                <w:lang w:val="ru-RU" w:eastAsia="bg-BG"/>
              </w:rPr>
              <w:t>стандартите или системите за екологично управление</w:t>
            </w:r>
            <w:r w:rsidRPr="00BE033F">
              <w:rPr>
                <w:rFonts w:ascii="Times New Roman" w:eastAsia="Times New Roman" w:hAnsi="Times New Roman" w:cs="Times New Roman"/>
                <w:szCs w:val="20"/>
                <w:lang w:val="ru-RU" w:eastAsia="bg-BG"/>
              </w:rPr>
              <w:t xml:space="preserve"> могат да бъдат представени:</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r w:rsidRPr="00BE033F">
              <w:rPr>
                <w:rFonts w:ascii="Times New Roman" w:eastAsia="Times New Roman" w:hAnsi="Times New Roman" w:cs="Times New Roman"/>
                <w:szCs w:val="20"/>
                <w:lang w:val="ru-RU" w:eastAsia="bg-BG"/>
              </w:rPr>
              <w:t>[] Да [] Не</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 [……]</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p>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i/>
                <w:sz w:val="24"/>
                <w:szCs w:val="20"/>
                <w:lang w:val="ru-RU" w:eastAsia="bg-BG"/>
              </w:rPr>
            </w:pPr>
          </w:p>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kern w:val="2"/>
          <w:lang w:val="ru-RU" w:eastAsia="ar-SA"/>
        </w:rPr>
      </w:pPr>
    </w:p>
    <w:p w:rsidR="00BE033F" w:rsidRPr="00BE033F" w:rsidRDefault="00BE033F" w:rsidP="00BE033F">
      <w:pPr>
        <w:keepNext/>
        <w:suppressAutoHyphens/>
        <w:spacing w:before="120" w:after="360" w:line="240" w:lineRule="auto"/>
        <w:jc w:val="center"/>
        <w:rPr>
          <w:rFonts w:ascii="Times New Roman" w:eastAsia="Calibri" w:hAnsi="Times New Roman" w:cs="Times New Roman"/>
          <w:b/>
          <w:i/>
          <w:kern w:val="2"/>
          <w:lang w:val="bg-BG" w:eastAsia="ar-SA"/>
        </w:rPr>
      </w:pPr>
      <w:r w:rsidRPr="00BE033F">
        <w:rPr>
          <w:rFonts w:ascii="Times New Roman" w:eastAsia="Calibri" w:hAnsi="Times New Roman" w:cs="Times New Roman"/>
          <w:b/>
          <w:kern w:val="2"/>
          <w:lang w:val="bg-BG" w:eastAsia="ar-SA"/>
        </w:rPr>
        <w:t>Част V: Намаляване на броя на квалифицираните кандидати</w:t>
      </w:r>
    </w:p>
    <w:p w:rsidR="00BE033F" w:rsidRPr="00BE033F" w:rsidRDefault="00BE033F" w:rsidP="00BE033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szCs w:val="20"/>
          <w:lang w:val="ru-RU" w:eastAsia="bg-BG"/>
        </w:rPr>
      </w:pPr>
      <w:r w:rsidRPr="00BE033F">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BE033F">
        <w:rPr>
          <w:rFonts w:ascii="Times New Roman" w:eastAsia="Times New Roman" w:hAnsi="Times New Roman" w:cs="Times New Roman"/>
          <w:b/>
          <w:i/>
          <w:szCs w:val="20"/>
          <w:u w:val="single"/>
          <w:lang w:val="ru-RU" w:eastAsia="bg-BG"/>
        </w:rPr>
        <w:t xml:space="preserve">само </w:t>
      </w:r>
      <w:r w:rsidRPr="00BE033F">
        <w:rPr>
          <w:rFonts w:ascii="Times New Roman" w:eastAsia="Times New Roman" w:hAnsi="Times New Roman" w:cs="Times New Roman"/>
          <w:b/>
          <w:i/>
          <w:szCs w:val="20"/>
          <w:lang w:val="ru-R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033F">
        <w:rPr>
          <w:rFonts w:ascii="Times New Roman" w:eastAsia="Times New Roman" w:hAnsi="Times New Roman" w:cs="Times New Roman"/>
          <w:b/>
          <w:szCs w:val="20"/>
          <w:u w:val="single"/>
          <w:lang w:val="ru-RU" w:eastAsia="bg-BG"/>
        </w:rPr>
        <w:t>ако има такива</w:t>
      </w:r>
      <w:r w:rsidRPr="00BE033F">
        <w:rPr>
          <w:rFonts w:ascii="Times New Roman" w:eastAsia="Times New Roman" w:hAnsi="Times New Roman" w:cs="Times New Roman"/>
          <w:b/>
          <w:i/>
          <w:szCs w:val="20"/>
          <w:lang w:val="ru-R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b/>
          <w:i/>
          <w:szCs w:val="20"/>
          <w:lang w:val="ru-RU" w:eastAsia="bg-BG"/>
        </w:rPr>
        <w:t>Само при ограничени процедури, състезателни процедури с договаряне, процедури за състезателен диалог и партньорства за иновации:</w:t>
      </w:r>
    </w:p>
    <w:p w:rsidR="00BE033F" w:rsidRPr="00BE033F" w:rsidRDefault="00BE033F" w:rsidP="00BE033F">
      <w:pPr>
        <w:spacing w:after="0" w:line="240"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szCs w:val="20"/>
          <w:lang w:val="bg-BG" w:eastAsia="bg-BG"/>
        </w:rPr>
        <w:t>Икономическият оператор декларира, че:</w:t>
      </w:r>
    </w:p>
    <w:tbl>
      <w:tblPr>
        <w:tblW w:w="0" w:type="auto"/>
        <w:tblLayout w:type="fixed"/>
        <w:tblLook w:val="04A0" w:firstRow="1" w:lastRow="0" w:firstColumn="1" w:lastColumn="0" w:noHBand="0" w:noVBand="1"/>
      </w:tblPr>
      <w:tblGrid>
        <w:gridCol w:w="4644"/>
        <w:gridCol w:w="4644"/>
      </w:tblGrid>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b/>
                <w:i/>
                <w:szCs w:val="20"/>
                <w:lang w:val="bg-BG" w:eastAsia="bg-BG"/>
              </w:rPr>
            </w:pPr>
            <w:r w:rsidRPr="00BE033F">
              <w:rPr>
                <w:rFonts w:ascii="Times New Roman" w:eastAsia="Times New Roman" w:hAnsi="Times New Roman" w:cs="Times New Roman"/>
                <w:b/>
                <w:i/>
                <w:szCs w:val="20"/>
                <w:lang w:val="bg-BG" w:eastAsia="bg-BG"/>
              </w:rPr>
              <w:t>Намаляване на броя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bg-BG" w:eastAsia="bg-BG"/>
              </w:rPr>
            </w:pPr>
            <w:r w:rsidRPr="00BE033F">
              <w:rPr>
                <w:rFonts w:ascii="Times New Roman" w:eastAsia="Times New Roman" w:hAnsi="Times New Roman" w:cs="Times New Roman"/>
                <w:b/>
                <w:i/>
                <w:szCs w:val="20"/>
                <w:lang w:val="bg-BG" w:eastAsia="bg-BG"/>
              </w:rPr>
              <w:t>Отговор:</w:t>
            </w:r>
          </w:p>
        </w:tc>
      </w:tr>
      <w:tr w:rsidR="00BE033F" w:rsidRPr="00BE033F" w:rsidTr="00C85713">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Cs w:val="20"/>
                <w:lang w:val="ru-RU" w:eastAsia="bg-BG"/>
              </w:rPr>
            </w:pPr>
            <w:r w:rsidRPr="00BE033F">
              <w:rPr>
                <w:rFonts w:ascii="Times New Roman" w:eastAsia="Times New Roman" w:hAnsi="Times New Roman" w:cs="Times New Roman"/>
                <w:szCs w:val="20"/>
                <w:lang w:val="ru-RU" w:eastAsia="bg-BG"/>
              </w:rPr>
              <w:lastRenderedPageBreak/>
              <w:t xml:space="preserve">Той </w:t>
            </w:r>
            <w:r w:rsidRPr="00BE033F">
              <w:rPr>
                <w:rFonts w:ascii="Times New Roman" w:eastAsia="Times New Roman" w:hAnsi="Times New Roman" w:cs="Times New Roman"/>
                <w:b/>
                <w:szCs w:val="20"/>
                <w:lang w:val="ru-RU" w:eastAsia="bg-BG"/>
              </w:rPr>
              <w:t>изпълнява</w:t>
            </w:r>
            <w:r w:rsidRPr="00BE033F">
              <w:rPr>
                <w:rFonts w:ascii="Times New Roman" w:eastAsia="Times New Roman" w:hAnsi="Times New Roman" w:cs="Times New Roman"/>
                <w:szCs w:val="20"/>
                <w:lang w:val="ru-R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033F">
              <w:rPr>
                <w:rFonts w:ascii="Times New Roman" w:eastAsia="Times New Roman" w:hAnsi="Times New Roman" w:cs="Times New Roman"/>
                <w:szCs w:val="20"/>
                <w:lang w:val="ru-RU"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033F">
              <w:rPr>
                <w:rFonts w:ascii="Times New Roman" w:eastAsia="Times New Roman" w:hAnsi="Times New Roman" w:cs="Times New Roman"/>
                <w:szCs w:val="20"/>
                <w:lang w:val="ru-RU" w:eastAsia="bg-BG"/>
              </w:rPr>
              <w:br/>
            </w:r>
            <w:r w:rsidRPr="00BE033F">
              <w:rPr>
                <w:rFonts w:ascii="Times New Roman" w:eastAsia="Times New Roman" w:hAnsi="Times New Roman" w:cs="Times New Roman"/>
                <w:i/>
                <w:szCs w:val="20"/>
                <w:lang w:val="ru-RU" w:eastAsia="bg-BG"/>
              </w:rPr>
              <w:t>Ако някои от тези сертификати или форми на документални доказателства са на разположение в електронен формат</w:t>
            </w:r>
            <w:r w:rsidRPr="00BE033F">
              <w:rPr>
                <w:rFonts w:ascii="Times New Roman" w:eastAsia="Times New Roman" w:hAnsi="Times New Roman" w:cs="Times New Roman"/>
                <w:sz w:val="24"/>
                <w:szCs w:val="20"/>
                <w:vertAlign w:val="superscript"/>
                <w:lang w:val="bg-BG" w:eastAsia="bg-BG"/>
              </w:rPr>
              <w:footnoteReference w:id="44"/>
            </w:r>
            <w:r w:rsidRPr="00BE033F">
              <w:rPr>
                <w:rFonts w:ascii="Times New Roman" w:eastAsia="Times New Roman" w:hAnsi="Times New Roman" w:cs="Times New Roman"/>
                <w:i/>
                <w:szCs w:val="20"/>
                <w:lang w:val="ru-RU" w:eastAsia="bg-BG"/>
              </w:rPr>
              <w:t xml:space="preserve">, моля, посочете за </w:t>
            </w:r>
            <w:r w:rsidRPr="00BE033F">
              <w:rPr>
                <w:rFonts w:ascii="Times New Roman" w:eastAsia="Times New Roman" w:hAnsi="Times New Roman" w:cs="Times New Roman"/>
                <w:b/>
                <w:i/>
                <w:szCs w:val="20"/>
                <w:lang w:val="ru-RU" w:eastAsia="bg-BG"/>
              </w:rPr>
              <w:t>всички</w:t>
            </w:r>
            <w:r w:rsidRPr="00BE033F">
              <w:rPr>
                <w:rFonts w:ascii="Times New Roman" w:eastAsia="Times New Roman" w:hAnsi="Times New Roman" w:cs="Times New Roman"/>
                <w:i/>
                <w:szCs w:val="20"/>
                <w:lang w:val="ru-RU" w:eastAsia="bg-BG"/>
              </w:rPr>
              <w:t xml:space="preserve"> от тях:</w:t>
            </w:r>
            <w:r w:rsidRPr="00BE033F">
              <w:rPr>
                <w:rFonts w:ascii="Times New Roman" w:eastAsia="Times New Roman" w:hAnsi="Times New Roman" w:cs="Times New Roman"/>
                <w:szCs w:val="20"/>
                <w:lang w:val="ru-RU" w:eastAsia="bg-BG"/>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E033F" w:rsidRPr="00BE033F" w:rsidRDefault="00BE033F" w:rsidP="00BE033F">
            <w:pPr>
              <w:spacing w:after="0" w:line="256" w:lineRule="auto"/>
              <w:rPr>
                <w:rFonts w:ascii="Times New Roman" w:eastAsia="Times New Roman" w:hAnsi="Times New Roman" w:cs="Times New Roman"/>
                <w:sz w:val="24"/>
                <w:szCs w:val="20"/>
                <w:lang w:val="ru-RU" w:eastAsia="bg-BG"/>
              </w:rPr>
            </w:pP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Cs w:val="20"/>
                <w:lang w:val="ru-RU" w:eastAsia="bg-BG"/>
              </w:rPr>
              <w:t>[…]</w:t>
            </w:r>
            <w:r w:rsidRPr="00BE033F">
              <w:rPr>
                <w:rFonts w:ascii="Times New Roman" w:eastAsia="Times New Roman" w:hAnsi="Times New Roman" w:cs="Times New Roman"/>
                <w:sz w:val="24"/>
                <w:szCs w:val="20"/>
                <w:lang w:val="ru-RU" w:eastAsia="bg-BG"/>
              </w:rPr>
              <w:t xml:space="preserve"> </w:t>
            </w:r>
            <w:r w:rsidRPr="00BE033F">
              <w:rPr>
                <w:rFonts w:ascii="Times New Roman" w:eastAsia="Times New Roman" w:hAnsi="Times New Roman" w:cs="Times New Roman"/>
                <w:szCs w:val="20"/>
                <w:lang w:val="ru-RU" w:eastAsia="bg-BG"/>
              </w:rPr>
              <w:t>[] Да [] Не</w:t>
            </w:r>
            <w:r w:rsidRPr="00BE033F">
              <w:rPr>
                <w:rFonts w:ascii="Times New Roman" w:eastAsia="Times New Roman" w:hAnsi="Times New Roman" w:cs="Times New Roman"/>
                <w:sz w:val="24"/>
                <w:szCs w:val="20"/>
                <w:vertAlign w:val="superscript"/>
                <w:lang w:val="bg-BG" w:eastAsia="bg-BG"/>
              </w:rPr>
              <w:footnoteReference w:id="45"/>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r>
            <w:r w:rsidRPr="00BE033F">
              <w:rPr>
                <w:rFonts w:ascii="Times New Roman" w:eastAsia="Times New Roman" w:hAnsi="Times New Roman" w:cs="Times New Roman"/>
                <w:sz w:val="24"/>
                <w:szCs w:val="20"/>
                <w:lang w:val="ru-RU" w:eastAsia="bg-BG"/>
              </w:rPr>
              <w:br/>
              <w:t>(</w:t>
            </w:r>
            <w:r w:rsidRPr="00BE033F">
              <w:rPr>
                <w:rFonts w:ascii="Times New Roman" w:eastAsia="Times New Roman" w:hAnsi="Times New Roman" w:cs="Times New Roman"/>
                <w:i/>
                <w:sz w:val="24"/>
                <w:szCs w:val="20"/>
                <w:lang w:val="ru-RU" w:eastAsia="bg-BG"/>
              </w:rPr>
              <w:t>уеб адрес, орган или служба, издаващи документа, точно позоваване на документацията</w:t>
            </w:r>
            <w:r w:rsidRPr="00BE033F">
              <w:rPr>
                <w:rFonts w:ascii="Times New Roman" w:eastAsia="Times New Roman" w:hAnsi="Times New Roman" w:cs="Times New Roman"/>
                <w:sz w:val="24"/>
                <w:szCs w:val="20"/>
                <w:lang w:val="ru-RU" w:eastAsia="bg-BG"/>
              </w:rPr>
              <w:t>):</w:t>
            </w:r>
            <w:r w:rsidRPr="00BE033F">
              <w:rPr>
                <w:rFonts w:ascii="Times New Roman" w:eastAsia="Times New Roman" w:hAnsi="Times New Roman" w:cs="Times New Roman"/>
                <w:i/>
                <w:szCs w:val="20"/>
                <w:lang w:val="ru-RU" w:eastAsia="bg-BG"/>
              </w:rPr>
              <w:t xml:space="preserve"> [……][……][……][……]</w:t>
            </w:r>
            <w:r w:rsidRPr="00BE033F">
              <w:rPr>
                <w:rFonts w:ascii="Times New Roman" w:eastAsia="Times New Roman" w:hAnsi="Times New Roman" w:cs="Times New Roman"/>
                <w:sz w:val="24"/>
                <w:szCs w:val="20"/>
                <w:vertAlign w:val="superscript"/>
                <w:lang w:val="bg-BG" w:eastAsia="bg-BG"/>
              </w:rPr>
              <w:footnoteReference w:id="46"/>
            </w:r>
          </w:p>
        </w:tc>
      </w:tr>
    </w:tbl>
    <w:p w:rsidR="00BE033F" w:rsidRPr="00BE033F" w:rsidRDefault="00BE033F" w:rsidP="00BE033F">
      <w:pPr>
        <w:keepNext/>
        <w:suppressAutoHyphens/>
        <w:spacing w:before="120" w:after="360" w:line="240" w:lineRule="auto"/>
        <w:jc w:val="center"/>
        <w:rPr>
          <w:rFonts w:ascii="Times New Roman" w:eastAsia="Calibri" w:hAnsi="Times New Roman" w:cs="Times New Roman"/>
          <w:b/>
          <w:i/>
          <w:kern w:val="2"/>
          <w:lang w:val="bg-BG" w:eastAsia="ar-SA"/>
        </w:rPr>
      </w:pPr>
      <w:r w:rsidRPr="00BE033F">
        <w:rPr>
          <w:rFonts w:ascii="Times New Roman" w:eastAsia="Calibri" w:hAnsi="Times New Roman" w:cs="Times New Roman"/>
          <w:b/>
          <w:kern w:val="2"/>
          <w:lang w:val="bg-BG" w:eastAsia="ar-SA"/>
        </w:rPr>
        <w:t>Част VI: Заключителни положения</w:t>
      </w:r>
    </w:p>
    <w:p w:rsidR="00BE033F" w:rsidRPr="00BE033F" w:rsidRDefault="00BE033F" w:rsidP="00BE033F">
      <w:pPr>
        <w:spacing w:after="0" w:line="240"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i/>
          <w:szCs w:val="20"/>
          <w:lang w:val="ru-RU" w:eastAsia="bg-BG"/>
        </w:rPr>
        <w:t xml:space="preserve">Долуподписаният декларира, че информацията, посочена в части </w:t>
      </w:r>
      <w:r w:rsidRPr="00BE033F">
        <w:rPr>
          <w:rFonts w:ascii="Times New Roman" w:eastAsia="Times New Roman" w:hAnsi="Times New Roman" w:cs="Times New Roman"/>
          <w:i/>
          <w:szCs w:val="20"/>
          <w:lang w:val="bg-BG" w:eastAsia="bg-BG"/>
        </w:rPr>
        <w:t>II</w:t>
      </w:r>
      <w:r w:rsidRPr="00BE033F">
        <w:rPr>
          <w:rFonts w:ascii="Times New Roman" w:eastAsia="Times New Roman" w:hAnsi="Times New Roman" w:cs="Times New Roman"/>
          <w:i/>
          <w:szCs w:val="20"/>
          <w:lang w:val="ru-RU" w:eastAsia="bg-BG"/>
        </w:rPr>
        <w:t xml:space="preserve"> – </w:t>
      </w:r>
      <w:r w:rsidRPr="00BE033F">
        <w:rPr>
          <w:rFonts w:ascii="Times New Roman" w:eastAsia="Times New Roman" w:hAnsi="Times New Roman" w:cs="Times New Roman"/>
          <w:i/>
          <w:szCs w:val="20"/>
          <w:lang w:val="bg-BG" w:eastAsia="bg-BG"/>
        </w:rPr>
        <w:t>V</w:t>
      </w:r>
      <w:r w:rsidRPr="00BE033F">
        <w:rPr>
          <w:rFonts w:ascii="Times New Roman" w:eastAsia="Times New Roman" w:hAnsi="Times New Roman" w:cs="Times New Roman"/>
          <w:i/>
          <w:szCs w:val="20"/>
          <w:lang w:val="ru-RU" w:eastAsia="bg-BG"/>
        </w:rPr>
        <w:t xml:space="preserve"> по-горе, е вярна и точна, и че е представена с ясното разбиране на последствията при представяне на неверни данни.</w:t>
      </w:r>
    </w:p>
    <w:p w:rsidR="00BE033F" w:rsidRPr="00BE033F" w:rsidRDefault="00BE033F" w:rsidP="00BE033F">
      <w:pPr>
        <w:spacing w:after="0" w:line="240"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i/>
          <w:szCs w:val="20"/>
          <w:lang w:val="ru-R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033F" w:rsidRPr="00BE033F" w:rsidRDefault="00BE033F" w:rsidP="00BE033F">
      <w:pPr>
        <w:spacing w:after="0" w:line="240" w:lineRule="auto"/>
        <w:rPr>
          <w:rFonts w:ascii="Times New Roman" w:eastAsia="Times New Roman" w:hAnsi="Times New Roman" w:cs="Times New Roman"/>
          <w:i/>
          <w:sz w:val="24"/>
          <w:szCs w:val="20"/>
          <w:lang w:val="ru-RU" w:eastAsia="bg-BG"/>
        </w:rPr>
      </w:pPr>
      <w:r w:rsidRPr="00BE033F">
        <w:rPr>
          <w:rFonts w:ascii="Times New Roman" w:eastAsia="Times New Roman" w:hAnsi="Times New Roman" w:cs="Times New Roman"/>
          <w:i/>
          <w:szCs w:val="20"/>
          <w:lang w:val="ru-RU"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033F">
        <w:rPr>
          <w:rFonts w:ascii="Times New Roman" w:eastAsia="Times New Roman" w:hAnsi="Times New Roman" w:cs="Times New Roman"/>
          <w:sz w:val="24"/>
          <w:szCs w:val="20"/>
          <w:vertAlign w:val="superscript"/>
          <w:lang w:val="bg-BG" w:eastAsia="bg-BG"/>
        </w:rPr>
        <w:footnoteReference w:id="47"/>
      </w:r>
      <w:r w:rsidRPr="00BE033F">
        <w:rPr>
          <w:rFonts w:ascii="Times New Roman" w:eastAsia="Times New Roman" w:hAnsi="Times New Roman" w:cs="Times New Roman"/>
          <w:i/>
          <w:szCs w:val="20"/>
          <w:lang w:val="ru-RU" w:eastAsia="bg-BG"/>
        </w:rPr>
        <w:t>; или</w:t>
      </w:r>
    </w:p>
    <w:p w:rsidR="00BE033F" w:rsidRPr="00BE033F" w:rsidRDefault="00BE033F" w:rsidP="00BE033F">
      <w:pPr>
        <w:spacing w:after="0" w:line="240" w:lineRule="auto"/>
        <w:rPr>
          <w:rFonts w:ascii="Times New Roman" w:eastAsia="Times New Roman" w:hAnsi="Times New Roman" w:cs="Times New Roman"/>
          <w:i/>
          <w:sz w:val="24"/>
          <w:szCs w:val="20"/>
          <w:lang w:val="ru-RU" w:eastAsia="bg-BG"/>
        </w:rPr>
      </w:pPr>
      <w:r w:rsidRPr="00BE033F">
        <w:rPr>
          <w:rFonts w:ascii="Times New Roman" w:eastAsia="Times New Roman" w:hAnsi="Times New Roman" w:cs="Times New Roman"/>
          <w:i/>
          <w:sz w:val="24"/>
          <w:szCs w:val="20"/>
          <w:lang w:val="ru-RU" w:eastAsia="bg-BG"/>
        </w:rPr>
        <w:t>б) считано от 18 октомври 2018</w:t>
      </w:r>
      <w:r w:rsidRPr="00BE033F">
        <w:rPr>
          <w:rFonts w:ascii="Times New Roman" w:eastAsia="Times New Roman" w:hAnsi="Times New Roman" w:cs="Times New Roman"/>
          <w:i/>
          <w:sz w:val="24"/>
          <w:szCs w:val="20"/>
          <w:lang w:val="bg-BG" w:eastAsia="bg-BG"/>
        </w:rPr>
        <w:t> </w:t>
      </w:r>
      <w:r w:rsidRPr="00BE033F">
        <w:rPr>
          <w:rFonts w:ascii="Times New Roman" w:eastAsia="Times New Roman" w:hAnsi="Times New Roman" w:cs="Times New Roman"/>
          <w:i/>
          <w:sz w:val="24"/>
          <w:szCs w:val="20"/>
          <w:lang w:val="ru-RU" w:eastAsia="bg-BG"/>
        </w:rPr>
        <w:t>г. най-късно</w:t>
      </w:r>
      <w:r w:rsidRPr="00BE033F">
        <w:rPr>
          <w:rFonts w:ascii="Times New Roman" w:eastAsia="Times New Roman" w:hAnsi="Times New Roman" w:cs="Times New Roman"/>
          <w:sz w:val="24"/>
          <w:szCs w:val="20"/>
          <w:vertAlign w:val="superscript"/>
          <w:lang w:val="bg-BG" w:eastAsia="bg-BG"/>
        </w:rPr>
        <w:footnoteReference w:id="48"/>
      </w:r>
      <w:r w:rsidRPr="00BE033F">
        <w:rPr>
          <w:rFonts w:ascii="Times New Roman" w:eastAsia="Times New Roman" w:hAnsi="Times New Roman" w:cs="Times New Roman"/>
          <w:i/>
          <w:sz w:val="24"/>
          <w:szCs w:val="20"/>
          <w:lang w:val="ru-RU" w:eastAsia="bg-BG"/>
        </w:rPr>
        <w:t>, възлагащият орган или възложителят вече притежава съответната документация</w:t>
      </w:r>
      <w:r w:rsidRPr="00BE033F">
        <w:rPr>
          <w:rFonts w:ascii="Times New Roman" w:eastAsia="Times New Roman" w:hAnsi="Times New Roman" w:cs="Times New Roman"/>
          <w:sz w:val="24"/>
          <w:szCs w:val="20"/>
          <w:lang w:val="ru-RU" w:eastAsia="bg-BG"/>
        </w:rPr>
        <w:t>.</w:t>
      </w:r>
    </w:p>
    <w:p w:rsidR="00BE033F" w:rsidRPr="00BE033F" w:rsidRDefault="00BE033F" w:rsidP="00BE033F">
      <w:pPr>
        <w:spacing w:after="0" w:line="240" w:lineRule="auto"/>
        <w:rPr>
          <w:rFonts w:ascii="Times New Roman" w:eastAsia="Times New Roman" w:hAnsi="Times New Roman" w:cs="Times New Roman"/>
          <w:i/>
          <w:szCs w:val="20"/>
          <w:lang w:val="ru-RU" w:eastAsia="bg-BG"/>
        </w:rPr>
      </w:pPr>
      <w:r w:rsidRPr="00BE033F">
        <w:rPr>
          <w:rFonts w:ascii="Times New Roman" w:eastAsia="Times New Roman" w:hAnsi="Times New Roman" w:cs="Times New Roman"/>
          <w:i/>
          <w:sz w:val="24"/>
          <w:szCs w:val="20"/>
          <w:lang w:val="ru-RU" w:eastAsia="bg-BG"/>
        </w:rPr>
        <w:t xml:space="preserve">Долуподписаният дава официално съгласие [посочете възлагащия орган или възложителя съгласно част </w:t>
      </w:r>
      <w:r w:rsidRPr="00BE033F">
        <w:rPr>
          <w:rFonts w:ascii="Times New Roman" w:eastAsia="Times New Roman" w:hAnsi="Times New Roman" w:cs="Times New Roman"/>
          <w:i/>
          <w:sz w:val="24"/>
          <w:szCs w:val="20"/>
          <w:lang w:val="bg-BG" w:eastAsia="bg-BG"/>
        </w:rPr>
        <w:t>I</w:t>
      </w:r>
      <w:r w:rsidRPr="00BE033F">
        <w:rPr>
          <w:rFonts w:ascii="Times New Roman" w:eastAsia="Times New Roman" w:hAnsi="Times New Roman" w:cs="Times New Roman"/>
          <w:i/>
          <w:sz w:val="24"/>
          <w:szCs w:val="20"/>
          <w:lang w:val="ru-RU" w:eastAsia="bg-BG"/>
        </w:rPr>
        <w:t xml:space="preserve">, раздел </w:t>
      </w:r>
      <w:r w:rsidRPr="00BE033F">
        <w:rPr>
          <w:rFonts w:ascii="Times New Roman" w:eastAsia="Times New Roman" w:hAnsi="Times New Roman" w:cs="Times New Roman"/>
          <w:i/>
          <w:sz w:val="24"/>
          <w:szCs w:val="20"/>
          <w:lang w:val="bg-BG" w:eastAsia="bg-BG"/>
        </w:rPr>
        <w:t>A</w:t>
      </w:r>
      <w:r w:rsidRPr="00BE033F">
        <w:rPr>
          <w:rFonts w:ascii="Times New Roman" w:eastAsia="Times New Roman" w:hAnsi="Times New Roman" w:cs="Times New Roman"/>
          <w:i/>
          <w:sz w:val="24"/>
          <w:szCs w:val="20"/>
          <w:lang w:val="ru-RU" w:eastAsia="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033F">
        <w:rPr>
          <w:rFonts w:ascii="Times New Roman" w:eastAsia="Times New Roman" w:hAnsi="Times New Roman" w:cs="Times New Roman"/>
          <w:sz w:val="24"/>
          <w:szCs w:val="20"/>
          <w:lang w:val="ru-RU" w:eastAsia="bg-BG"/>
        </w:rPr>
        <w:t xml:space="preserve"> [посочете процедурата за възлагане на обществена поръчка:</w:t>
      </w:r>
      <w:r w:rsidRPr="00BE033F">
        <w:rPr>
          <w:rFonts w:ascii="Times New Roman" w:eastAsia="Times New Roman" w:hAnsi="Times New Roman" w:cs="Times New Roman"/>
          <w:szCs w:val="20"/>
          <w:lang w:val="ru-RU" w:eastAsia="bg-BG"/>
        </w:rPr>
        <w:t xml:space="preserve"> </w:t>
      </w:r>
      <w:r w:rsidRPr="00BE033F">
        <w:rPr>
          <w:rFonts w:ascii="Times New Roman" w:eastAsia="Times New Roman" w:hAnsi="Times New Roman" w:cs="Times New Roman"/>
          <w:sz w:val="24"/>
          <w:szCs w:val="20"/>
          <w:lang w:val="ru-RU" w:eastAsia="bg-BG"/>
        </w:rPr>
        <w:t xml:space="preserve">(кратко описание, препратка към публикацията в </w:t>
      </w:r>
      <w:r w:rsidRPr="00BE033F">
        <w:rPr>
          <w:rFonts w:ascii="Times New Roman" w:eastAsia="Times New Roman" w:hAnsi="Times New Roman" w:cs="Times New Roman"/>
          <w:i/>
          <w:sz w:val="24"/>
          <w:szCs w:val="20"/>
          <w:lang w:val="ru-RU" w:eastAsia="bg-BG"/>
        </w:rPr>
        <w:t>Официален вестник на Европейския съюз</w:t>
      </w:r>
      <w:r w:rsidRPr="00BE033F">
        <w:rPr>
          <w:rFonts w:ascii="Times New Roman" w:eastAsia="Times New Roman" w:hAnsi="Times New Roman" w:cs="Times New Roman"/>
          <w:sz w:val="24"/>
          <w:szCs w:val="20"/>
          <w:lang w:val="ru-RU" w:eastAsia="bg-BG"/>
        </w:rPr>
        <w:t>, референтен номер)].</w:t>
      </w:r>
      <w:r w:rsidRPr="00BE033F">
        <w:rPr>
          <w:rFonts w:ascii="Times New Roman" w:eastAsia="Times New Roman" w:hAnsi="Times New Roman" w:cs="Times New Roman"/>
          <w:i/>
          <w:szCs w:val="20"/>
          <w:lang w:val="ru-RU" w:eastAsia="bg-BG"/>
        </w:rPr>
        <w:t xml:space="preserve"> </w:t>
      </w:r>
    </w:p>
    <w:p w:rsidR="00BE033F" w:rsidRPr="00BE033F" w:rsidRDefault="00BE033F" w:rsidP="00BE033F">
      <w:pPr>
        <w:spacing w:after="0" w:line="240" w:lineRule="auto"/>
        <w:rPr>
          <w:rFonts w:ascii="Times New Roman" w:eastAsia="Times New Roman" w:hAnsi="Times New Roman" w:cs="Times New Roman"/>
          <w:i/>
          <w:szCs w:val="20"/>
          <w:lang w:val="ru-RU" w:eastAsia="bg-BG"/>
        </w:rPr>
      </w:pPr>
    </w:p>
    <w:p w:rsidR="00BE033F" w:rsidRPr="00BE033F" w:rsidRDefault="00BE033F" w:rsidP="00BE033F">
      <w:pPr>
        <w:spacing w:after="0" w:line="240" w:lineRule="auto"/>
        <w:rPr>
          <w:rFonts w:ascii="Times New Roman" w:eastAsia="Times New Roman" w:hAnsi="Times New Roman" w:cs="Times New Roman"/>
          <w:sz w:val="24"/>
          <w:szCs w:val="20"/>
          <w:lang w:val="be-BY" w:eastAsia="bg-BG"/>
        </w:rPr>
      </w:pPr>
      <w:r w:rsidRPr="00BE033F">
        <w:rPr>
          <w:rFonts w:ascii="Times New Roman" w:eastAsia="Times New Roman" w:hAnsi="Times New Roman" w:cs="Times New Roman"/>
          <w:szCs w:val="20"/>
          <w:lang w:val="ru-RU" w:eastAsia="bg-BG"/>
        </w:rPr>
        <w:t>Дата, място и, когато се изисква или е необходимо, подпис(и):  [……]</w:t>
      </w:r>
    </w:p>
    <w:p w:rsidR="00BE033F" w:rsidRPr="00BE033F" w:rsidRDefault="00BE033F" w:rsidP="00BE033F">
      <w:pPr>
        <w:tabs>
          <w:tab w:val="left" w:pos="8042"/>
        </w:tabs>
        <w:spacing w:after="0" w:line="240" w:lineRule="auto"/>
        <w:rPr>
          <w:rFonts w:ascii="Times New Roman" w:eastAsia="Times New Roman" w:hAnsi="Times New Roman" w:cs="Times New Roman"/>
          <w:sz w:val="24"/>
          <w:szCs w:val="20"/>
          <w:lang w:val="be-BY" w:eastAsia="bg-BG"/>
        </w:rPr>
      </w:pPr>
    </w:p>
    <w:p w:rsidR="00BE033F" w:rsidRPr="00BE033F" w:rsidRDefault="00BE033F" w:rsidP="00BE033F">
      <w:pPr>
        <w:spacing w:after="0" w:line="240" w:lineRule="auto"/>
        <w:jc w:val="center"/>
        <w:rPr>
          <w:rFonts w:ascii="Times New Roman" w:eastAsia="Times New Roman" w:hAnsi="Times New Roman" w:cs="Times New Roman"/>
          <w:b/>
          <w:sz w:val="24"/>
          <w:szCs w:val="24"/>
          <w:lang w:val="ru-RU" w:eastAsia="bg-BG"/>
        </w:rPr>
      </w:pPr>
    </w:p>
    <w:p w:rsidR="00BE033F" w:rsidRPr="00BE033F" w:rsidRDefault="00BE033F" w:rsidP="00BE033F">
      <w:pPr>
        <w:spacing w:after="0" w:line="240" w:lineRule="auto"/>
        <w:jc w:val="center"/>
        <w:rPr>
          <w:rFonts w:ascii="Times New Roman" w:eastAsia="Times New Roman" w:hAnsi="Times New Roman" w:cs="Times New Roman"/>
          <w:b/>
          <w:sz w:val="24"/>
          <w:szCs w:val="24"/>
          <w:lang w:val="ru-RU"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highlight w:val="red"/>
          <w:lang w:val="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rPr>
      </w:pPr>
    </w:p>
    <w:p w:rsidR="000B1088" w:rsidRDefault="000B1088" w:rsidP="000B1088">
      <w:pPr>
        <w:spacing w:after="0" w:line="240" w:lineRule="auto"/>
        <w:ind w:left="1440" w:firstLine="720"/>
        <w:rPr>
          <w:rFonts w:ascii="Times New Roman" w:eastAsia="Times New Roman" w:hAnsi="Times New Roman" w:cs="Times New Roman"/>
          <w:b/>
          <w:sz w:val="44"/>
          <w:szCs w:val="44"/>
          <w:lang w:val="bg-BG" w:eastAsia="bg-BG"/>
        </w:rPr>
      </w:pPr>
    </w:p>
    <w:p w:rsidR="000B1088" w:rsidRDefault="000B1088" w:rsidP="000B1088">
      <w:pPr>
        <w:spacing w:after="0" w:line="240" w:lineRule="auto"/>
        <w:ind w:left="1440" w:firstLine="720"/>
        <w:rPr>
          <w:rFonts w:ascii="Times New Roman" w:eastAsia="Times New Roman" w:hAnsi="Times New Roman" w:cs="Times New Roman"/>
          <w:b/>
          <w:sz w:val="44"/>
          <w:szCs w:val="44"/>
          <w:lang w:val="bg-BG" w:eastAsia="bg-BG"/>
        </w:rPr>
      </w:pPr>
    </w:p>
    <w:p w:rsidR="000B1088" w:rsidRDefault="000B1088" w:rsidP="000B1088">
      <w:pPr>
        <w:spacing w:after="0" w:line="240" w:lineRule="auto"/>
        <w:rPr>
          <w:rFonts w:ascii="Times New Roman" w:eastAsia="Times New Roman" w:hAnsi="Times New Roman" w:cs="Times New Roman"/>
          <w:b/>
          <w:sz w:val="44"/>
          <w:szCs w:val="44"/>
          <w:lang w:val="bg-BG" w:eastAsia="bg-BG"/>
        </w:rPr>
      </w:pPr>
    </w:p>
    <w:p w:rsidR="00BE033F" w:rsidRPr="00BE033F" w:rsidRDefault="00BE033F" w:rsidP="000B1088">
      <w:pPr>
        <w:spacing w:after="0" w:line="240" w:lineRule="auto"/>
        <w:ind w:left="4248" w:firstLine="708"/>
        <w:rPr>
          <w:rFonts w:ascii="Times New Roman" w:eastAsia="Times New Roman" w:hAnsi="Times New Roman" w:cs="Times New Roman"/>
          <w:sz w:val="28"/>
          <w:szCs w:val="28"/>
          <w:lang w:val="bg-BG" w:eastAsia="bg-BG"/>
        </w:rPr>
      </w:pPr>
      <w:bookmarkStart w:id="0" w:name="_GoBack"/>
      <w:bookmarkEnd w:id="0"/>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ind w:left="4248" w:firstLine="708"/>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jc w:val="both"/>
        <w:rPr>
          <w:rFonts w:ascii="Times New Roman" w:eastAsia="Times New Roman" w:hAnsi="Times New Roman" w:cs="Times New Roman"/>
          <w:sz w:val="28"/>
          <w:szCs w:val="28"/>
          <w:lang w:val="bg-BG" w:eastAsia="bg-BG"/>
        </w:rPr>
      </w:pPr>
    </w:p>
    <w:p w:rsidR="00BE033F" w:rsidRPr="00BE033F" w:rsidRDefault="00BE033F" w:rsidP="00BE033F">
      <w:pPr>
        <w:spacing w:after="0" w:line="240"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40" w:lineRule="auto"/>
        <w:rPr>
          <w:rFonts w:ascii="Times New Roman" w:eastAsia="Times New Roman" w:hAnsi="Times New Roman" w:cs="Times New Roman"/>
          <w:sz w:val="24"/>
          <w:szCs w:val="20"/>
          <w:lang w:val="bg-BG" w:eastAsia="bg-BG"/>
        </w:rPr>
      </w:pPr>
    </w:p>
    <w:p w:rsidR="00BE033F" w:rsidRPr="00BE033F" w:rsidRDefault="00BE033F" w:rsidP="00BE033F">
      <w:pPr>
        <w:spacing w:after="0" w:line="240" w:lineRule="auto"/>
        <w:rPr>
          <w:rFonts w:ascii="Times New Roman" w:eastAsia="Times New Roman" w:hAnsi="Times New Roman" w:cs="Times New Roman"/>
          <w:sz w:val="24"/>
          <w:szCs w:val="20"/>
          <w:lang w:val="bg-BG" w:eastAsia="bg-BG"/>
        </w:rPr>
      </w:pPr>
    </w:p>
    <w:p w:rsidR="00BE033F" w:rsidRPr="00BE033F" w:rsidRDefault="00BE033F" w:rsidP="00BE033F"/>
    <w:p w:rsidR="009D45BA" w:rsidRDefault="009D45BA"/>
    <w:sectPr w:rsidR="009D45B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E7" w:rsidRDefault="00764CE7" w:rsidP="00BE033F">
      <w:pPr>
        <w:spacing w:after="0" w:line="240" w:lineRule="auto"/>
      </w:pPr>
      <w:r>
        <w:separator/>
      </w:r>
    </w:p>
  </w:endnote>
  <w:endnote w:type="continuationSeparator" w:id="0">
    <w:p w:rsidR="00764CE7" w:rsidRDefault="00764CE7" w:rsidP="00BE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E7" w:rsidRDefault="00764CE7" w:rsidP="00BE033F">
      <w:pPr>
        <w:spacing w:after="0" w:line="240" w:lineRule="auto"/>
      </w:pPr>
      <w:r>
        <w:separator/>
      </w:r>
    </w:p>
  </w:footnote>
  <w:footnote w:type="continuationSeparator" w:id="0">
    <w:p w:rsidR="00764CE7" w:rsidRDefault="00764CE7" w:rsidP="00BE033F">
      <w:pPr>
        <w:spacing w:after="0" w:line="240" w:lineRule="auto"/>
      </w:pPr>
      <w:r>
        <w:continuationSeparator/>
      </w:r>
    </w:p>
  </w:footnote>
  <w:footnote w:id="1">
    <w:p w:rsidR="00BE033F" w:rsidRDefault="00BE033F" w:rsidP="00BE033F">
      <w:r>
        <w:rPr>
          <w:rStyle w:val="FootnoteCharacters"/>
        </w:rPr>
        <w:footnoteRef/>
      </w:r>
      <w:r>
        <w:br w:type="page"/>
      </w:r>
      <w:r>
        <w:rPr>
          <w:rStyle w:val="FootnoteReference1"/>
        </w:rPr>
        <w:tab/>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r>
        <w:br w:type="page"/>
      </w:r>
      <w:r>
        <w:rPr>
          <w:rStyle w:val="FootnoteReference1"/>
          <w:b/>
          <w:i/>
          <w:u w:val="single"/>
          <w:lang w:val="ru-RU"/>
        </w:rPr>
        <w:tab/>
      </w:r>
      <w:r>
        <w:rPr>
          <w:rStyle w:val="FootnoteReference1"/>
          <w:b/>
          <w:i/>
          <w:u w:val="single"/>
          <w:lang w:val="ru-RU"/>
        </w:rPr>
        <w:br/>
      </w:r>
      <w:r>
        <w:rPr>
          <w:rStyle w:val="FootnoteReference1"/>
          <w:b/>
          <w:i/>
          <w:u w:val="single"/>
          <w:lang w:val="ru-RU"/>
        </w:rPr>
        <w:br/>
      </w:r>
      <w:r>
        <w:rPr>
          <w:rStyle w:val="FootnoteReference1"/>
          <w:b/>
          <w:i/>
          <w:u w:val="single"/>
          <w:lang w:val="ru-RU"/>
        </w:rPr>
        <w:br/>
      </w:r>
      <w:r>
        <w:rPr>
          <w:rStyle w:val="FootnoteReference1"/>
          <w:b/>
          <w:i/>
          <w:u w:val="single"/>
          <w:lang w:val="ru-RU"/>
        </w:rPr>
        <w:br/>
      </w:r>
    </w:p>
  </w:footnote>
  <w:footnote w:id="2">
    <w:p w:rsidR="00BE033F" w:rsidRDefault="00BE033F" w:rsidP="00BE033F">
      <w:r>
        <w:rPr>
          <w:rStyle w:val="FootnoteCharacters"/>
        </w:rPr>
        <w:footnoteRef/>
      </w:r>
      <w:r>
        <w:br w:type="page"/>
      </w:r>
      <w:r>
        <w:rPr>
          <w:rStyle w:val="FootnoteReference1"/>
        </w:rPr>
        <w:tab/>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r>
        <w:br w:type="page"/>
      </w:r>
      <w:r>
        <w:rPr>
          <w:rStyle w:val="FootnoteReference1"/>
          <w:b/>
          <w:i/>
          <w:lang w:val="ru-RU"/>
        </w:rPr>
        <w:tab/>
      </w:r>
      <w:r>
        <w:rPr>
          <w:rStyle w:val="FootnoteReference1"/>
          <w:b/>
          <w:i/>
          <w:lang w:val="ru-RU"/>
        </w:rPr>
        <w:br/>
      </w:r>
      <w:r>
        <w:rPr>
          <w:rStyle w:val="FootnoteReference1"/>
          <w:b/>
          <w:i/>
          <w:lang w:val="ru-RU"/>
        </w:rPr>
        <w:br/>
      </w:r>
      <w:r>
        <w:rPr>
          <w:rStyle w:val="FootnoteReference1"/>
          <w:b/>
          <w:i/>
          <w:lang w:val="ru-RU"/>
        </w:rPr>
        <w:br/>
      </w:r>
    </w:p>
  </w:footnote>
  <w:footnote w:id="3">
    <w:p w:rsidR="00BE033F" w:rsidRDefault="00BE033F" w:rsidP="00BE033F">
      <w:r>
        <w:rPr>
          <w:rStyle w:val="FootnoteCharacters"/>
        </w:rPr>
        <w:footnoteRef/>
      </w:r>
      <w:r>
        <w:br w:type="page"/>
      </w:r>
      <w:r>
        <w:rPr>
          <w:rStyle w:val="FootnoteReference1"/>
          <w:b/>
          <w:i/>
        </w:rPr>
        <w:tab/>
      </w:r>
      <w:r>
        <w:rPr>
          <w:rStyle w:val="FootnoteReference1"/>
          <w:b/>
          <w:i/>
        </w:rPr>
        <w:br/>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r>
        <w:br w:type="page"/>
      </w:r>
      <w:r>
        <w:rPr>
          <w:rStyle w:val="FootnoteReference1"/>
          <w:b/>
          <w:i/>
          <w:lang w:val="ru-RU"/>
        </w:rPr>
        <w:tab/>
      </w:r>
      <w:r>
        <w:rPr>
          <w:rStyle w:val="FootnoteReference1"/>
          <w:b/>
          <w:i/>
          <w:lang w:val="ru-RU"/>
        </w:rPr>
        <w:br/>
      </w:r>
    </w:p>
  </w:footnote>
  <w:footnote w:id="4">
    <w:p w:rsidR="00BE033F" w:rsidRDefault="00BE033F" w:rsidP="00BE033F">
      <w:r>
        <w:rPr>
          <w:rStyle w:val="FootnoteCharacters"/>
        </w:rPr>
        <w:footnoteRef/>
      </w:r>
      <w:r>
        <w:br w:type="page"/>
      </w:r>
      <w:r>
        <w:rPr>
          <w:rStyle w:val="FootnoteReference1"/>
        </w:rPr>
        <w:tab/>
      </w:r>
      <w:r>
        <w:rPr>
          <w:rStyle w:val="FootnoteReference1"/>
        </w:rPr>
        <w:br/>
      </w:r>
      <w:r>
        <w:tab/>
      </w:r>
      <w:r>
        <w:rPr>
          <w:i/>
        </w:rPr>
        <w:t>Вж. точки II. 1.1 и II.1.3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5">
    <w:p w:rsidR="00BE033F" w:rsidRDefault="00BE033F" w:rsidP="00BE033F">
      <w:r>
        <w:rPr>
          <w:rStyle w:val="FootnoteCharacters"/>
        </w:rPr>
        <w:footnoteRef/>
      </w:r>
      <w:r>
        <w:br w:type="page"/>
      </w:r>
      <w:r>
        <w:rPr>
          <w:rStyle w:val="FootnoteReference1"/>
        </w:rPr>
        <w:tab/>
      </w:r>
      <w:r>
        <w:rPr>
          <w:rStyle w:val="FootnoteReference1"/>
        </w:rPr>
        <w:br/>
      </w:r>
      <w:r>
        <w:rPr>
          <w:i/>
        </w:rPr>
        <w:tab/>
        <w:t>Вж. точка II. 1.1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6">
    <w:p w:rsidR="00BE033F" w:rsidRDefault="00BE033F" w:rsidP="00BE033F">
      <w:r>
        <w:rPr>
          <w:rStyle w:val="FootnoteCharacters"/>
        </w:rPr>
        <w:footnoteRef/>
      </w:r>
      <w:r>
        <w:br w:type="page"/>
      </w:r>
      <w:r>
        <w:rPr>
          <w:rStyle w:val="FootnoteReference1"/>
        </w:rPr>
        <w:tab/>
      </w:r>
      <w:r>
        <w:rPr>
          <w:rStyle w:val="FootnoteReference1"/>
        </w:rPr>
        <w:br/>
      </w:r>
      <w:r>
        <w:tab/>
        <w:t>Моля повторете информацията относно лицата за контакт толкова пъти, колкото е необходимо.</w:t>
      </w:r>
      <w:r>
        <w:br w:type="page"/>
      </w:r>
      <w:r>
        <w:rPr>
          <w:rStyle w:val="FootnoteReference1"/>
          <w:lang w:val="ru-RU"/>
        </w:rPr>
        <w:tab/>
      </w:r>
      <w:r>
        <w:rPr>
          <w:rStyle w:val="FootnoteReference1"/>
          <w:lang w:val="ru-RU"/>
        </w:rPr>
        <w:br/>
      </w:r>
      <w:r>
        <w:rPr>
          <w:rStyle w:val="FootnoteReference1"/>
          <w:lang w:val="ru-RU"/>
        </w:rPr>
        <w:br/>
      </w:r>
    </w:p>
  </w:footnote>
  <w:footnote w:id="7">
    <w:p w:rsidR="00BE033F" w:rsidRDefault="00BE033F" w:rsidP="00BE033F">
      <w:r>
        <w:rPr>
          <w:rStyle w:val="FootnoteCharacters"/>
        </w:rPr>
        <w:footnoteRef/>
      </w:r>
      <w:r>
        <w:br w:type="page"/>
      </w:r>
      <w:r>
        <w:rPr>
          <w:rStyle w:val="FootnoteReference1"/>
        </w:rPr>
        <w:tab/>
      </w:r>
      <w:r>
        <w:rPr>
          <w:rStyle w:val="FootnoteReference1"/>
        </w:rPr>
        <w:br/>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r>
        <w:br w:type="page"/>
      </w:r>
    </w:p>
  </w:footnote>
  <w:footnote w:id="8">
    <w:p w:rsidR="00BE033F" w:rsidRDefault="00BE033F" w:rsidP="00BE033F">
      <w:r>
        <w:rPr>
          <w:rStyle w:val="FootnoteCharacters"/>
        </w:rPr>
        <w:footnoteRef/>
      </w:r>
      <w:r>
        <w:br w:type="page"/>
      </w:r>
      <w:r>
        <w:rPr>
          <w:rStyle w:val="FootnoteReference1"/>
          <w:b/>
          <w:u w:val="single"/>
        </w:rPr>
        <w:tab/>
      </w:r>
      <w:r>
        <w:rPr>
          <w:rStyle w:val="FootnoteReference1"/>
          <w:b/>
          <w:u w:val="single"/>
        </w:rPr>
        <w:br/>
      </w:r>
      <w:r>
        <w:rPr>
          <w:rStyle w:val="FootnoteReference1"/>
          <w:b/>
          <w:u w:val="single"/>
        </w:rPr>
        <w:br/>
      </w:r>
      <w:r>
        <w:rPr>
          <w:rStyle w:val="FootnoteReference1"/>
          <w:b/>
          <w:u w:val="single"/>
        </w:rPr>
        <w:br/>
      </w:r>
      <w:r>
        <w:rPr>
          <w:rStyle w:val="FootnoteReference1"/>
          <w:b/>
          <w:u w:val="single"/>
        </w:rPr>
        <w:br/>
      </w:r>
      <w:r>
        <w:tab/>
        <w:t>Вж. точка III.1.5 от обявлението за поръчка</w:t>
      </w:r>
      <w:r>
        <w:br w:type="page"/>
      </w:r>
    </w:p>
  </w:footnote>
  <w:footnote w:id="9">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Т.е. основната му цел е социалната и професионална интеграция на хора с увреждания или в неравностойно положение.</w:t>
      </w:r>
      <w:r>
        <w:br w:type="page"/>
      </w:r>
    </w:p>
  </w:footnote>
  <w:footnote w:id="10">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Позоваванията и класификацията, ако има такива, са определени в сертификацията.</w:t>
      </w:r>
      <w:r>
        <w:br w:type="page"/>
      </w:r>
    </w:p>
  </w:footnote>
  <w:footnote w:id="11">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По-специално като част от група, консорциум, съвместно предприятие или други подобни.</w:t>
      </w:r>
      <w:r>
        <w:br w:type="page"/>
      </w:r>
    </w:p>
  </w:footnote>
  <w:footnote w:id="12">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Например за технически органи, участващи в контрола на качеството: част IV, раздел В, точка 3:</w:t>
      </w:r>
      <w:r>
        <w:br w:type="page"/>
      </w:r>
    </w:p>
  </w:footnote>
  <w:footnote w:id="13">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r>
        <w:br w:type="page"/>
      </w:r>
    </w:p>
  </w:footnote>
  <w:footnote w:id="14">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r>
        <w:br w:type="page"/>
      </w:r>
    </w:p>
  </w:footnote>
  <w:footnote w:id="15">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r>
        <w:br w:type="page"/>
      </w:r>
    </w:p>
  </w:footnote>
  <w:footnote w:id="16">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r>
        <w:br w:type="page"/>
      </w:r>
    </w:p>
  </w:footnote>
  <w:footnote w:id="17">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r>
        <w:br w:type="page"/>
      </w:r>
    </w:p>
  </w:footnote>
  <w:footnote w:id="18">
    <w:p w:rsidR="00BE033F" w:rsidRDefault="00BE033F" w:rsidP="00BE033F">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r>
        <w:br w:type="page"/>
      </w:r>
    </w:p>
  </w:footnote>
  <w:footnote w:id="19">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0">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21">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2">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 съответствие с националните разпоредби за прилагане на член 57, параграф 6 от Директива 2014/24/ЕС.</w:t>
      </w:r>
      <w:r>
        <w:br w:type="page"/>
      </w:r>
    </w:p>
  </w:footnote>
  <w:footnote w:id="23">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r>
        <w:br w:type="page"/>
      </w:r>
    </w:p>
  </w:footnote>
  <w:footnote w:id="24">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5">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Вж. член 57, параграф 4 от Директива 2014/24/ЕС</w:t>
      </w:r>
      <w:r>
        <w:br w:type="page"/>
      </w:r>
    </w:p>
  </w:footnote>
  <w:footnote w:id="26">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r>
        <w:br w:type="page"/>
      </w:r>
    </w:p>
  </w:footnote>
  <w:footnote w:id="27">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r>
      <w:r>
        <w:rPr>
          <w:b/>
          <w:i/>
        </w:rPr>
        <w:t>Вж. националното законодателство, съответното обявление или документацията за обществената поръчка.</w:t>
      </w:r>
      <w:r>
        <w:br w:type="page"/>
      </w:r>
    </w:p>
  </w:footnote>
  <w:footnote w:id="28">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r>
        <w:br w:type="page"/>
      </w:r>
    </w:p>
  </w:footnote>
  <w:footnote w:id="29">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r>
        <w:br w:type="page"/>
      </w:r>
    </w:p>
  </w:footnote>
  <w:footnote w:id="30">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в националното законодателство, съответното обявление или в документацията за обществената поръчка.</w:t>
      </w:r>
      <w:r>
        <w:br w:type="page"/>
      </w:r>
    </w:p>
  </w:footnote>
  <w:footnote w:id="31">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32">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r>
        <w:br w:type="page"/>
      </w:r>
    </w:p>
  </w:footnote>
  <w:footnote w:id="33">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4">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5">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Например съотношението между активите и пасивите.</w:t>
      </w:r>
      <w:r>
        <w:br w:type="page"/>
      </w:r>
    </w:p>
  </w:footnote>
  <w:footnote w:id="36">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Например съотношението между активите и пасивите.</w:t>
      </w:r>
      <w:r>
        <w:br w:type="page"/>
      </w:r>
    </w:p>
  </w:footnote>
  <w:footnote w:id="37">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38">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r>
        <w:br w:type="page"/>
      </w:r>
    </w:p>
  </w:footnote>
  <w:footnote w:id="39">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r>
        <w:br w:type="page"/>
      </w:r>
    </w:p>
  </w:footnote>
  <w:footnote w:id="40">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r>
        <w:br w:type="page"/>
      </w:r>
    </w:p>
  </w:footnote>
  <w:footnote w:id="41">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r>
        <w:br w:type="page"/>
      </w:r>
    </w:p>
  </w:footnote>
  <w:footnote w:id="42">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r>
        <w:br w:type="page"/>
      </w:r>
    </w:p>
  </w:footnote>
  <w:footnote w:id="43">
    <w:p w:rsidR="00BE033F" w:rsidRDefault="00BE033F" w:rsidP="00BE033F">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w:t>
      </w:r>
      <w:proofErr w:type="gramStart"/>
      <w:r>
        <w:t>част</w:t>
      </w:r>
      <w:proofErr w:type="gramEnd"/>
      <w:r>
        <w:t xml:space="preserve"> II, раздел В по-горе.</w:t>
      </w:r>
      <w:r>
        <w:br w:type="page"/>
      </w:r>
    </w:p>
  </w:footnote>
  <w:footnote w:id="44">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посочете ясно към кой документ се отнася отговорът.</w:t>
      </w:r>
      <w:r>
        <w:br w:type="page"/>
      </w:r>
    </w:p>
  </w:footnote>
  <w:footnote w:id="45">
    <w:p w:rsidR="00BE033F" w:rsidRDefault="00BE033F" w:rsidP="00BE033F">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46">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47">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r>
        <w:br w:type="page"/>
      </w:r>
    </w:p>
  </w:footnote>
  <w:footnote w:id="48">
    <w:p w:rsidR="00BE033F" w:rsidRDefault="00BE033F" w:rsidP="00BE033F">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В зависимост от националните разпоредби за прилагането на член 59, параграф 5, втора алинея от Директива 2014/24/ЕС</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0"/>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11"/>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221D7811"/>
    <w:multiLevelType w:val="singleLevel"/>
    <w:tmpl w:val="EB00DFA8"/>
    <w:lvl w:ilvl="0">
      <w:start w:val="1"/>
      <w:numFmt w:val="decimal"/>
      <w:lvlText w:val="%1."/>
      <w:lvlJc w:val="left"/>
      <w:pPr>
        <w:tabs>
          <w:tab w:val="num" w:pos="570"/>
        </w:tabs>
        <w:ind w:left="570" w:hanging="570"/>
      </w:pPr>
    </w:lvl>
  </w:abstractNum>
  <w:abstractNum w:abstractNumId="4" w15:restartNumberingAfterBreak="0">
    <w:nsid w:val="38F95BB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F76E70"/>
    <w:multiLevelType w:val="singleLevel"/>
    <w:tmpl w:val="10BC69DE"/>
    <w:lvl w:ilvl="0">
      <w:start w:val="1"/>
      <w:numFmt w:val="decimal"/>
      <w:lvlText w:val="%1."/>
      <w:lvlJc w:val="left"/>
      <w:pPr>
        <w:tabs>
          <w:tab w:val="num" w:pos="405"/>
        </w:tabs>
        <w:ind w:left="405" w:hanging="405"/>
      </w:pPr>
    </w:lvl>
  </w:abstractNum>
  <w:abstractNum w:abstractNumId="6" w15:restartNumberingAfterBreak="0">
    <w:nsid w:val="5D95711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C22EE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3"/>
  </w:num>
  <w:num w:numId="6">
    <w:abstractNumId w:val="3"/>
    <w:lvlOverride w:ilvl="0">
      <w:startOverride w:val="1"/>
    </w:lvlOverride>
  </w:num>
  <w:num w:numId="7">
    <w:abstractNumId w:val="7"/>
  </w:num>
  <w:num w:numId="8">
    <w:abstractNumId w:val="7"/>
    <w:lvlOverride w:ilvl="0">
      <w:startOverride w:val="1"/>
    </w:lvlOverride>
  </w:num>
  <w:num w:numId="9">
    <w:abstractNumId w:val="5"/>
  </w:num>
  <w:num w:numId="10">
    <w:abstractNumId w:val="5"/>
    <w:lvlOverride w:ilvl="0">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278D7"/>
    <w:rsid w:val="000B1088"/>
    <w:rsid w:val="001203A1"/>
    <w:rsid w:val="003402D4"/>
    <w:rsid w:val="0034210B"/>
    <w:rsid w:val="00481281"/>
    <w:rsid w:val="00526F10"/>
    <w:rsid w:val="005436C6"/>
    <w:rsid w:val="00764CE7"/>
    <w:rsid w:val="007957AF"/>
    <w:rsid w:val="009D45BA"/>
    <w:rsid w:val="009E2BBA"/>
    <w:rsid w:val="00A12792"/>
    <w:rsid w:val="00AB18B2"/>
    <w:rsid w:val="00B9204E"/>
    <w:rsid w:val="00BE033F"/>
    <w:rsid w:val="00D445E3"/>
    <w:rsid w:val="00D80D69"/>
    <w:rsid w:val="00DC3D2A"/>
    <w:rsid w:val="00E760F0"/>
    <w:rsid w:val="00EA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2B16-7375-4B6A-B7AE-B14DFF6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033F"/>
    <w:pPr>
      <w:keepNext/>
      <w:spacing w:after="0" w:line="240" w:lineRule="auto"/>
      <w:ind w:firstLine="720"/>
      <w:jc w:val="center"/>
      <w:outlineLvl w:val="0"/>
    </w:pPr>
    <w:rPr>
      <w:rFonts w:ascii="Times New Roman" w:eastAsia="Times New Roman" w:hAnsi="Times New Roman" w:cs="Times New Roman"/>
      <w:sz w:val="28"/>
      <w:szCs w:val="20"/>
      <w:lang w:val="bg-BG" w:eastAsia="bg-BG"/>
    </w:rPr>
  </w:style>
  <w:style w:type="paragraph" w:styleId="Heading2">
    <w:name w:val="heading 2"/>
    <w:basedOn w:val="Normal"/>
    <w:next w:val="Normal"/>
    <w:link w:val="Heading2Char"/>
    <w:semiHidden/>
    <w:unhideWhenUsed/>
    <w:qFormat/>
    <w:rsid w:val="00BE033F"/>
    <w:pPr>
      <w:keepNext/>
      <w:spacing w:after="0" w:line="240" w:lineRule="auto"/>
      <w:jc w:val="center"/>
      <w:outlineLvl w:val="1"/>
    </w:pPr>
    <w:rPr>
      <w:rFonts w:ascii="Times New Roman" w:eastAsia="Times New Roman" w:hAnsi="Times New Roman" w:cs="Times New Roman"/>
      <w:b/>
      <w:sz w:val="36"/>
      <w:szCs w:val="20"/>
      <w:u w:val="single"/>
      <w:lang w:val="bg-BG"/>
    </w:rPr>
  </w:style>
  <w:style w:type="paragraph" w:styleId="Heading3">
    <w:name w:val="heading 3"/>
    <w:basedOn w:val="Normal"/>
    <w:next w:val="Normal"/>
    <w:link w:val="Heading3Char"/>
    <w:semiHidden/>
    <w:unhideWhenUsed/>
    <w:qFormat/>
    <w:rsid w:val="00BE033F"/>
    <w:pPr>
      <w:keepNext/>
      <w:spacing w:after="0" w:line="240" w:lineRule="auto"/>
      <w:jc w:val="both"/>
      <w:outlineLvl w:val="2"/>
    </w:pPr>
    <w:rPr>
      <w:rFonts w:ascii="Times New Roman" w:eastAsia="Times New Roman" w:hAnsi="Times New Roman" w:cs="Times New Roman"/>
      <w:b/>
      <w:sz w:val="36"/>
      <w:szCs w:val="20"/>
      <w:u w:val="single"/>
      <w:lang w:val="bg-BG"/>
    </w:rPr>
  </w:style>
  <w:style w:type="paragraph" w:styleId="Heading4">
    <w:name w:val="heading 4"/>
    <w:basedOn w:val="Normal"/>
    <w:next w:val="Normal"/>
    <w:link w:val="Heading4Char"/>
    <w:semiHidden/>
    <w:unhideWhenUsed/>
    <w:qFormat/>
    <w:rsid w:val="00BE033F"/>
    <w:pPr>
      <w:keepNext/>
      <w:spacing w:after="0" w:line="240" w:lineRule="auto"/>
      <w:jc w:val="center"/>
      <w:outlineLvl w:val="3"/>
    </w:pPr>
    <w:rPr>
      <w:rFonts w:ascii="Times New Roman" w:eastAsia="Times New Roman" w:hAnsi="Times New Roman" w:cs="Times New Roman"/>
      <w:b/>
      <w:sz w:val="36"/>
      <w:szCs w:val="20"/>
      <w:lang w:val="bg-BG"/>
    </w:rPr>
  </w:style>
  <w:style w:type="paragraph" w:styleId="Heading5">
    <w:name w:val="heading 5"/>
    <w:basedOn w:val="Normal"/>
    <w:next w:val="Normal"/>
    <w:link w:val="Heading5Char"/>
    <w:semiHidden/>
    <w:unhideWhenUsed/>
    <w:qFormat/>
    <w:rsid w:val="00BE033F"/>
    <w:pPr>
      <w:keepNext/>
      <w:spacing w:after="0" w:line="240" w:lineRule="auto"/>
      <w:jc w:val="center"/>
      <w:outlineLvl w:val="4"/>
    </w:pPr>
    <w:rPr>
      <w:rFonts w:ascii="Times New Roman" w:eastAsia="Times New Roman" w:hAnsi="Times New Roman" w:cs="Times New Roman"/>
      <w:b/>
      <w:sz w:val="44"/>
      <w:szCs w:val="20"/>
      <w:lang w:val="bg-BG"/>
    </w:rPr>
  </w:style>
  <w:style w:type="paragraph" w:styleId="Heading6">
    <w:name w:val="heading 6"/>
    <w:basedOn w:val="Normal"/>
    <w:next w:val="Normal"/>
    <w:link w:val="Heading6Char"/>
    <w:semiHidden/>
    <w:unhideWhenUsed/>
    <w:qFormat/>
    <w:rsid w:val="00BE033F"/>
    <w:pPr>
      <w:keepNext/>
      <w:spacing w:after="0" w:line="240" w:lineRule="auto"/>
      <w:jc w:val="center"/>
      <w:outlineLvl w:val="5"/>
    </w:pPr>
    <w:rPr>
      <w:rFonts w:ascii="Times New Roman" w:eastAsia="Times New Roman" w:hAnsi="Times New Roman" w:cs="Times New Roman"/>
      <w:b/>
      <w:sz w:val="4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33F"/>
    <w:rPr>
      <w:rFonts w:ascii="Times New Roman" w:eastAsia="Times New Roman" w:hAnsi="Times New Roman" w:cs="Times New Roman"/>
      <w:sz w:val="28"/>
      <w:szCs w:val="20"/>
      <w:lang w:val="bg-BG" w:eastAsia="bg-BG"/>
    </w:rPr>
  </w:style>
  <w:style w:type="character" w:customStyle="1" w:styleId="Heading2Char">
    <w:name w:val="Heading 2 Char"/>
    <w:basedOn w:val="DefaultParagraphFont"/>
    <w:link w:val="Heading2"/>
    <w:semiHidden/>
    <w:rsid w:val="00BE033F"/>
    <w:rPr>
      <w:rFonts w:ascii="Times New Roman" w:eastAsia="Times New Roman" w:hAnsi="Times New Roman" w:cs="Times New Roman"/>
      <w:b/>
      <w:sz w:val="36"/>
      <w:szCs w:val="20"/>
      <w:u w:val="single"/>
      <w:lang w:val="bg-BG"/>
    </w:rPr>
  </w:style>
  <w:style w:type="character" w:customStyle="1" w:styleId="Heading3Char">
    <w:name w:val="Heading 3 Char"/>
    <w:basedOn w:val="DefaultParagraphFont"/>
    <w:link w:val="Heading3"/>
    <w:semiHidden/>
    <w:rsid w:val="00BE033F"/>
    <w:rPr>
      <w:rFonts w:ascii="Times New Roman" w:eastAsia="Times New Roman" w:hAnsi="Times New Roman" w:cs="Times New Roman"/>
      <w:b/>
      <w:sz w:val="36"/>
      <w:szCs w:val="20"/>
      <w:u w:val="single"/>
      <w:lang w:val="bg-BG"/>
    </w:rPr>
  </w:style>
  <w:style w:type="character" w:customStyle="1" w:styleId="Heading4Char">
    <w:name w:val="Heading 4 Char"/>
    <w:basedOn w:val="DefaultParagraphFont"/>
    <w:link w:val="Heading4"/>
    <w:semiHidden/>
    <w:rsid w:val="00BE033F"/>
    <w:rPr>
      <w:rFonts w:ascii="Times New Roman" w:eastAsia="Times New Roman" w:hAnsi="Times New Roman" w:cs="Times New Roman"/>
      <w:b/>
      <w:sz w:val="36"/>
      <w:szCs w:val="20"/>
      <w:lang w:val="bg-BG"/>
    </w:rPr>
  </w:style>
  <w:style w:type="character" w:customStyle="1" w:styleId="Heading5Char">
    <w:name w:val="Heading 5 Char"/>
    <w:basedOn w:val="DefaultParagraphFont"/>
    <w:link w:val="Heading5"/>
    <w:semiHidden/>
    <w:rsid w:val="00BE033F"/>
    <w:rPr>
      <w:rFonts w:ascii="Times New Roman" w:eastAsia="Times New Roman" w:hAnsi="Times New Roman" w:cs="Times New Roman"/>
      <w:b/>
      <w:sz w:val="44"/>
      <w:szCs w:val="20"/>
      <w:lang w:val="bg-BG"/>
    </w:rPr>
  </w:style>
  <w:style w:type="character" w:customStyle="1" w:styleId="Heading6Char">
    <w:name w:val="Heading 6 Char"/>
    <w:basedOn w:val="DefaultParagraphFont"/>
    <w:link w:val="Heading6"/>
    <w:semiHidden/>
    <w:rsid w:val="00BE033F"/>
    <w:rPr>
      <w:rFonts w:ascii="Times New Roman" w:eastAsia="Times New Roman" w:hAnsi="Times New Roman" w:cs="Times New Roman"/>
      <w:b/>
      <w:sz w:val="40"/>
      <w:szCs w:val="20"/>
      <w:lang w:val="bg-BG"/>
    </w:rPr>
  </w:style>
  <w:style w:type="numbering" w:customStyle="1" w:styleId="NoList1">
    <w:name w:val="No List1"/>
    <w:next w:val="NoList"/>
    <w:uiPriority w:val="99"/>
    <w:semiHidden/>
    <w:unhideWhenUsed/>
    <w:rsid w:val="00BE033F"/>
  </w:style>
  <w:style w:type="paragraph" w:styleId="Title">
    <w:name w:val="Title"/>
    <w:basedOn w:val="Normal"/>
    <w:link w:val="TitleChar"/>
    <w:qFormat/>
    <w:rsid w:val="00BE033F"/>
    <w:pPr>
      <w:spacing w:after="0" w:line="240" w:lineRule="auto"/>
      <w:jc w:val="center"/>
    </w:pPr>
    <w:rPr>
      <w:rFonts w:ascii="Times New Roman" w:eastAsia="Times New Roman" w:hAnsi="Times New Roman" w:cs="Times New Roman"/>
      <w:b/>
      <w:i/>
      <w:sz w:val="28"/>
      <w:szCs w:val="20"/>
      <w:u w:val="single"/>
      <w:lang w:val="bg-BG"/>
    </w:rPr>
  </w:style>
  <w:style w:type="character" w:customStyle="1" w:styleId="TitleChar">
    <w:name w:val="Title Char"/>
    <w:basedOn w:val="DefaultParagraphFont"/>
    <w:link w:val="Title"/>
    <w:rsid w:val="00BE033F"/>
    <w:rPr>
      <w:rFonts w:ascii="Times New Roman" w:eastAsia="Times New Roman" w:hAnsi="Times New Roman" w:cs="Times New Roman"/>
      <w:b/>
      <w:i/>
      <w:sz w:val="28"/>
      <w:szCs w:val="20"/>
      <w:u w:val="single"/>
      <w:lang w:val="bg-BG"/>
    </w:rPr>
  </w:style>
  <w:style w:type="paragraph" w:styleId="BodyText">
    <w:name w:val="Body Text"/>
    <w:basedOn w:val="Normal"/>
    <w:link w:val="BodyTextChar"/>
    <w:semiHidden/>
    <w:unhideWhenUsed/>
    <w:rsid w:val="00BE033F"/>
    <w:pPr>
      <w:spacing w:after="0" w:line="240" w:lineRule="auto"/>
      <w:jc w:val="both"/>
    </w:pPr>
    <w:rPr>
      <w:rFonts w:ascii="Times New Roman" w:eastAsia="Times New Roman" w:hAnsi="Times New Roman" w:cs="Times New Roman"/>
      <w:sz w:val="24"/>
      <w:szCs w:val="20"/>
      <w:lang w:val="bg-BG" w:eastAsia="bg-BG"/>
    </w:rPr>
  </w:style>
  <w:style w:type="character" w:customStyle="1" w:styleId="BodyTextChar">
    <w:name w:val="Body Text Char"/>
    <w:basedOn w:val="DefaultParagraphFont"/>
    <w:link w:val="BodyText"/>
    <w:semiHidden/>
    <w:rsid w:val="00BE033F"/>
    <w:rPr>
      <w:rFonts w:ascii="Times New Roman" w:eastAsia="Times New Roman" w:hAnsi="Times New Roman" w:cs="Times New Roman"/>
      <w:sz w:val="24"/>
      <w:szCs w:val="20"/>
      <w:lang w:val="bg-BG" w:eastAsia="bg-BG"/>
    </w:rPr>
  </w:style>
  <w:style w:type="paragraph" w:styleId="BodyTextIndent">
    <w:name w:val="Body Text Indent"/>
    <w:basedOn w:val="Normal"/>
    <w:link w:val="BodyTextIndentChar"/>
    <w:semiHidden/>
    <w:unhideWhenUsed/>
    <w:rsid w:val="00BE033F"/>
    <w:pPr>
      <w:spacing w:after="0" w:line="240" w:lineRule="auto"/>
      <w:jc w:val="both"/>
    </w:pPr>
    <w:rPr>
      <w:rFonts w:ascii="Times New Roman" w:eastAsia="Times New Roman" w:hAnsi="Times New Roman" w:cs="Times New Roman"/>
      <w:sz w:val="36"/>
      <w:szCs w:val="20"/>
      <w:lang w:val="bg-BG"/>
    </w:rPr>
  </w:style>
  <w:style w:type="character" w:customStyle="1" w:styleId="BodyTextIndentChar">
    <w:name w:val="Body Text Indent Char"/>
    <w:basedOn w:val="DefaultParagraphFont"/>
    <w:link w:val="BodyTextIndent"/>
    <w:semiHidden/>
    <w:rsid w:val="00BE033F"/>
    <w:rPr>
      <w:rFonts w:ascii="Times New Roman" w:eastAsia="Times New Roman" w:hAnsi="Times New Roman" w:cs="Times New Roman"/>
      <w:sz w:val="36"/>
      <w:szCs w:val="20"/>
      <w:lang w:val="bg-BG"/>
    </w:rPr>
  </w:style>
  <w:style w:type="paragraph" w:styleId="BodyText3">
    <w:name w:val="Body Text 3"/>
    <w:basedOn w:val="Normal"/>
    <w:link w:val="BodyText3Char"/>
    <w:semiHidden/>
    <w:unhideWhenUsed/>
    <w:rsid w:val="00BE033F"/>
    <w:pPr>
      <w:spacing w:after="0" w:line="240" w:lineRule="auto"/>
      <w:jc w:val="both"/>
    </w:pPr>
    <w:rPr>
      <w:rFonts w:ascii="Times New Roman" w:eastAsia="Times New Roman" w:hAnsi="Times New Roman" w:cs="Times New Roman"/>
      <w:b/>
      <w:sz w:val="36"/>
      <w:szCs w:val="20"/>
      <w:u w:val="single"/>
      <w:lang w:val="bg-BG"/>
    </w:rPr>
  </w:style>
  <w:style w:type="character" w:customStyle="1" w:styleId="BodyText3Char">
    <w:name w:val="Body Text 3 Char"/>
    <w:basedOn w:val="DefaultParagraphFont"/>
    <w:link w:val="BodyText3"/>
    <w:semiHidden/>
    <w:rsid w:val="00BE033F"/>
    <w:rPr>
      <w:rFonts w:ascii="Times New Roman" w:eastAsia="Times New Roman" w:hAnsi="Times New Roman" w:cs="Times New Roman"/>
      <w:b/>
      <w:sz w:val="36"/>
      <w:szCs w:val="20"/>
      <w:u w:val="single"/>
      <w:lang w:val="bg-BG"/>
    </w:rPr>
  </w:style>
  <w:style w:type="paragraph" w:customStyle="1" w:styleId="Web">
    <w:name w:val="Нормален (Web)"/>
    <w:basedOn w:val="Normal"/>
    <w:rsid w:val="00BE033F"/>
    <w:pPr>
      <w:spacing w:before="100" w:after="100" w:line="240" w:lineRule="auto"/>
    </w:pPr>
    <w:rPr>
      <w:rFonts w:ascii="Times New Roman" w:eastAsia="Times New Roman" w:hAnsi="Times New Roman" w:cs="Times New Roman"/>
      <w:sz w:val="24"/>
      <w:szCs w:val="20"/>
      <w:lang w:val="bg-BG" w:eastAsia="bg-BG"/>
    </w:rPr>
  </w:style>
  <w:style w:type="paragraph" w:customStyle="1" w:styleId="Annexetitre">
    <w:name w:val="Annexe titre"/>
    <w:basedOn w:val="Normal"/>
    <w:rsid w:val="00BE033F"/>
    <w:pPr>
      <w:suppressAutoHyphens/>
      <w:spacing w:before="120" w:after="120" w:line="240" w:lineRule="auto"/>
      <w:jc w:val="center"/>
    </w:pPr>
    <w:rPr>
      <w:rFonts w:ascii="Times New Roman" w:eastAsia="Calibri" w:hAnsi="Times New Roman" w:cs="Times New Roman"/>
      <w:b/>
      <w:kern w:val="2"/>
      <w:sz w:val="24"/>
      <w:u w:val="single"/>
      <w:lang w:val="bg-BG" w:eastAsia="ar-SA"/>
    </w:rPr>
  </w:style>
  <w:style w:type="paragraph" w:customStyle="1" w:styleId="Text1">
    <w:name w:val="Text 1"/>
    <w:basedOn w:val="Normal"/>
    <w:rsid w:val="00BE033F"/>
    <w:pPr>
      <w:suppressAutoHyphens/>
      <w:spacing w:before="120" w:after="120" w:line="240" w:lineRule="auto"/>
      <w:ind w:left="850"/>
      <w:jc w:val="both"/>
    </w:pPr>
    <w:rPr>
      <w:rFonts w:ascii="Times New Roman" w:eastAsia="Calibri" w:hAnsi="Times New Roman" w:cs="Times New Roman"/>
      <w:kern w:val="2"/>
      <w:sz w:val="24"/>
      <w:lang w:val="bg-BG" w:eastAsia="ar-SA"/>
    </w:rPr>
  </w:style>
  <w:style w:type="paragraph" w:customStyle="1" w:styleId="NormalLeft">
    <w:name w:val="Normal Left"/>
    <w:basedOn w:val="Normal"/>
    <w:rsid w:val="00BE033F"/>
    <w:pPr>
      <w:suppressAutoHyphens/>
      <w:spacing w:before="120" w:after="120" w:line="240" w:lineRule="auto"/>
    </w:pPr>
    <w:rPr>
      <w:rFonts w:ascii="Times New Roman" w:eastAsia="Calibri" w:hAnsi="Times New Roman" w:cs="Times New Roman"/>
      <w:kern w:val="2"/>
      <w:sz w:val="24"/>
      <w:lang w:val="bg-BG" w:eastAsia="ar-SA"/>
    </w:rPr>
  </w:style>
  <w:style w:type="paragraph" w:customStyle="1" w:styleId="Tiret0">
    <w:name w:val="Tiret 0"/>
    <w:basedOn w:val="Normal"/>
    <w:rsid w:val="00BE033F"/>
    <w:pPr>
      <w:suppressAutoHyphens/>
      <w:spacing w:before="120" w:after="120" w:line="240" w:lineRule="auto"/>
      <w:jc w:val="both"/>
    </w:pPr>
    <w:rPr>
      <w:rFonts w:ascii="Times New Roman" w:eastAsia="Calibri" w:hAnsi="Times New Roman" w:cs="Times New Roman"/>
      <w:kern w:val="2"/>
      <w:sz w:val="24"/>
      <w:lang w:val="bg-BG" w:eastAsia="ar-SA"/>
    </w:rPr>
  </w:style>
  <w:style w:type="paragraph" w:customStyle="1" w:styleId="Tiret1">
    <w:name w:val="Tiret 1"/>
    <w:basedOn w:val="Normal"/>
    <w:rsid w:val="00BE033F"/>
    <w:pPr>
      <w:suppressAutoHyphens/>
      <w:spacing w:before="120" w:after="120" w:line="240" w:lineRule="auto"/>
      <w:jc w:val="both"/>
    </w:pPr>
    <w:rPr>
      <w:rFonts w:ascii="Times New Roman" w:eastAsia="Calibri" w:hAnsi="Times New Roman" w:cs="Times New Roman"/>
      <w:kern w:val="2"/>
      <w:sz w:val="24"/>
      <w:lang w:val="bg-BG" w:eastAsia="ar-SA"/>
    </w:rPr>
  </w:style>
  <w:style w:type="paragraph" w:customStyle="1" w:styleId="NumPar1">
    <w:name w:val="NumPar 1"/>
    <w:basedOn w:val="Normal"/>
    <w:rsid w:val="00BE033F"/>
    <w:pPr>
      <w:tabs>
        <w:tab w:val="num" w:pos="850"/>
      </w:tabs>
      <w:suppressAutoHyphens/>
      <w:spacing w:before="120" w:after="120" w:line="240" w:lineRule="auto"/>
      <w:ind w:left="850" w:hanging="850"/>
      <w:jc w:val="both"/>
      <w:outlineLvl w:val="0"/>
    </w:pPr>
    <w:rPr>
      <w:rFonts w:ascii="Times New Roman" w:eastAsia="Calibri" w:hAnsi="Times New Roman" w:cs="Times New Roman"/>
      <w:kern w:val="2"/>
      <w:sz w:val="24"/>
      <w:lang w:val="bg-BG" w:eastAsia="ar-SA"/>
    </w:rPr>
  </w:style>
  <w:style w:type="paragraph" w:customStyle="1" w:styleId="ChapterTitle">
    <w:name w:val="ChapterTitle"/>
    <w:basedOn w:val="Normal"/>
    <w:rsid w:val="00BE033F"/>
    <w:pPr>
      <w:keepNext/>
      <w:suppressAutoHyphens/>
      <w:spacing w:before="120" w:after="360" w:line="240" w:lineRule="auto"/>
      <w:jc w:val="center"/>
    </w:pPr>
    <w:rPr>
      <w:rFonts w:ascii="Times New Roman" w:eastAsia="Calibri" w:hAnsi="Times New Roman" w:cs="Times New Roman"/>
      <w:b/>
      <w:kern w:val="2"/>
      <w:sz w:val="32"/>
      <w:lang w:val="bg-BG" w:eastAsia="ar-SA"/>
    </w:rPr>
  </w:style>
  <w:style w:type="paragraph" w:customStyle="1" w:styleId="SectionTitle">
    <w:name w:val="SectionTitle"/>
    <w:basedOn w:val="Normal"/>
    <w:rsid w:val="00BE033F"/>
    <w:pPr>
      <w:keepNext/>
      <w:suppressAutoHyphens/>
      <w:spacing w:before="120" w:after="360" w:line="240" w:lineRule="auto"/>
      <w:jc w:val="center"/>
    </w:pPr>
    <w:rPr>
      <w:rFonts w:ascii="Times New Roman" w:eastAsia="Calibri" w:hAnsi="Times New Roman" w:cs="Times New Roman"/>
      <w:b/>
      <w:smallCaps/>
      <w:kern w:val="2"/>
      <w:sz w:val="28"/>
      <w:lang w:val="bg-BG" w:eastAsia="ar-SA"/>
    </w:rPr>
  </w:style>
  <w:style w:type="character" w:styleId="FootnoteReference">
    <w:name w:val="footnote reference"/>
    <w:semiHidden/>
    <w:unhideWhenUsed/>
    <w:rsid w:val="00BE033F"/>
    <w:rPr>
      <w:vertAlign w:val="superscript"/>
    </w:rPr>
  </w:style>
  <w:style w:type="character" w:customStyle="1" w:styleId="FootnoteReference1">
    <w:name w:val="Footnote Reference1"/>
    <w:rsid w:val="00BE033F"/>
    <w:rPr>
      <w:vertAlign w:val="superscript"/>
    </w:rPr>
  </w:style>
  <w:style w:type="character" w:customStyle="1" w:styleId="NormalBoldChar">
    <w:name w:val="NormalBold Char"/>
    <w:rsid w:val="00BE033F"/>
    <w:rPr>
      <w:b/>
      <w:bCs w:val="0"/>
      <w:sz w:val="24"/>
    </w:rPr>
  </w:style>
  <w:style w:type="character" w:customStyle="1" w:styleId="DeltaViewInsertion">
    <w:name w:val="DeltaView Insertion"/>
    <w:rsid w:val="00BE033F"/>
    <w:rPr>
      <w:b/>
      <w:bCs w:val="0"/>
      <w:i/>
      <w:iCs w:val="0"/>
      <w:spacing w:val="0"/>
      <w:lang w:val="bg-BG"/>
    </w:rPr>
  </w:style>
  <w:style w:type="character" w:customStyle="1" w:styleId="FootnoteCharacters">
    <w:name w:val="Footnote Characters"/>
    <w:rsid w:val="00BE033F"/>
  </w:style>
  <w:style w:type="paragraph" w:styleId="Header">
    <w:name w:val="header"/>
    <w:basedOn w:val="Normal"/>
    <w:link w:val="HeaderChar"/>
    <w:uiPriority w:val="99"/>
    <w:unhideWhenUsed/>
    <w:rsid w:val="009E2BBA"/>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38</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Plamenka</dc:creator>
  <cp:keywords/>
  <dc:description/>
  <cp:lastModifiedBy>Plamenka</cp:lastModifiedBy>
  <cp:revision>17</cp:revision>
  <dcterms:created xsi:type="dcterms:W3CDTF">2016-08-29T09:58:00Z</dcterms:created>
  <dcterms:modified xsi:type="dcterms:W3CDTF">2016-08-30T06:42:00Z</dcterms:modified>
</cp:coreProperties>
</file>